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05B1B" w14:textId="77777777" w:rsidR="00E3138A" w:rsidRDefault="00E313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2530710" w14:textId="3104B186" w:rsidR="00E3138A" w:rsidRDefault="00C84C7B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noProof/>
          <w:kern w:val="0"/>
          <w:sz w:val="20"/>
          <w:szCs w:val="20"/>
          <w:lang w:eastAsia="pl-PL" w:bidi="ar-SA"/>
        </w:rPr>
        <w:drawing>
          <wp:inline distT="0" distB="0" distL="0" distR="0" wp14:anchorId="76C5D46F" wp14:editId="3879BAEC">
            <wp:extent cx="6938010" cy="1078865"/>
            <wp:effectExtent l="0" t="0" r="0" b="6985"/>
            <wp:docPr id="18584373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01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93E69C" w14:textId="77777777" w:rsidR="00E3138A" w:rsidRPr="0033029A" w:rsidRDefault="00C84C7B" w:rsidP="00C84C7B">
      <w:pPr>
        <w:tabs>
          <w:tab w:val="left" w:pos="3345"/>
        </w:tabs>
        <w:suppressAutoHyphens w:val="0"/>
        <w:ind w:left="2268"/>
        <w:jc w:val="right"/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  <w:t xml:space="preserve">                                                                                                                                           </w:t>
      </w:r>
      <w:r w:rsidRPr="0033029A">
        <w:rPr>
          <w:rFonts w:ascii="Calibri" w:eastAsia="Times New Roman" w:hAnsi="Calibri" w:cs="Calibri"/>
          <w:bCs/>
          <w:kern w:val="0"/>
          <w:sz w:val="20"/>
          <w:szCs w:val="20"/>
          <w:lang w:eastAsia="pl-PL" w:bidi="ar-SA"/>
        </w:rPr>
        <w:t>Załącznik 6a do procedury oceny i wyboru operacji</w:t>
      </w:r>
    </w:p>
    <w:p w14:paraId="7B7DCA6D" w14:textId="77777777" w:rsidR="00E3138A" w:rsidRPr="0033029A" w:rsidRDefault="00E3138A">
      <w:pPr>
        <w:jc w:val="right"/>
        <w:rPr>
          <w:rFonts w:ascii="Calibri" w:hAnsi="Calibri" w:cs="Calibri"/>
          <w:bCs/>
          <w:color w:val="000000"/>
          <w:sz w:val="20"/>
          <w:szCs w:val="20"/>
        </w:rPr>
      </w:pPr>
    </w:p>
    <w:p w14:paraId="3C5134EC" w14:textId="77777777" w:rsidR="00E3138A" w:rsidRPr="0033029A" w:rsidRDefault="00C84C7B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33029A">
        <w:rPr>
          <w:rFonts w:ascii="Calibri" w:hAnsi="Calibri" w:cs="Calibri"/>
          <w:b/>
          <w:color w:val="000000"/>
          <w:sz w:val="20"/>
          <w:szCs w:val="20"/>
        </w:rPr>
        <w:t xml:space="preserve">Indywidualna karta oceny merytorycznej w zakresie spełniania warunków przyznania pomocy </w:t>
      </w:r>
    </w:p>
    <w:p w14:paraId="12682937" w14:textId="77777777" w:rsidR="00E3138A" w:rsidRPr="0033029A" w:rsidRDefault="00C84C7B">
      <w:pPr>
        <w:jc w:val="center"/>
        <w:rPr>
          <w:rFonts w:ascii="Calibri" w:hAnsi="Calibri" w:cs="Calibri"/>
          <w:b/>
          <w:bCs/>
          <w:sz w:val="20"/>
          <w:szCs w:val="20"/>
        </w:rPr>
      </w:pPr>
      <w:r w:rsidRPr="0033029A">
        <w:rPr>
          <w:rFonts w:ascii="Calibri" w:hAnsi="Calibri" w:cs="Calibri"/>
          <w:b/>
          <w:sz w:val="20"/>
          <w:szCs w:val="20"/>
        </w:rPr>
        <w:t>(w tym zgodności z LSR)</w:t>
      </w:r>
    </w:p>
    <w:p w14:paraId="4101D08A" w14:textId="77777777" w:rsidR="00E3138A" w:rsidRPr="0033029A" w:rsidRDefault="00E3138A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DAA0264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p w14:paraId="312A5354" w14:textId="77777777" w:rsidR="00E3138A" w:rsidRPr="0033029A" w:rsidRDefault="00E3138A">
      <w:pPr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3FCB7C3B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tbl>
      <w:tblPr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073"/>
        <w:gridCol w:w="4285"/>
      </w:tblGrid>
      <w:tr w:rsidR="00E3138A" w:rsidRPr="0033029A" w14:paraId="30CE698F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979B6C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Imię i nazwisko członka Rady LGD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325408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854411D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70BC9A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Numer naboru/konkursu: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0029E7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7067CE5F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1B851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68F40F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010EC06" w14:textId="77777777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64F411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Data wpływu:</w:t>
            </w:r>
          </w:p>
        </w:tc>
        <w:tc>
          <w:tcPr>
            <w:tcW w:w="42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41D33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6AEF8410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3B420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0C197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1AFA2CF5" w14:textId="7777777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AA3B39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Tytuł wniosku: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AEB246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A9B65E2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75A626E4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WERYFIKACJI ZGODNOŚCI Z OGŁOSZENIEM O NABORZE WNIOSKÓW O WSPARCIE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675D10E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2EDE49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247E5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jest zgodna z naborem wniosków o wsparcie</w:t>
            </w:r>
          </w:p>
        </w:tc>
      </w:tr>
      <w:tr w:rsidR="00E3138A" w:rsidRPr="0033029A" w14:paraId="2F4B76E5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5F6B26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9E983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41BF1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E71B1D9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CFDDD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4413D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BA62B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1B6AF6F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91BA7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AC86A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BB5CF4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8DE2D0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9F58B6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C0789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DE4F5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terminie określonym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97397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7854BA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FB4E87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A46F50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33A2B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F5A8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D5FA9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20E2E3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F2DA3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EA984D5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miejscu określonym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59C2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991A3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A8F17A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8A542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CA4B4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B5F19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101831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50F305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510DF2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34DEB4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została złożona w formie określonej w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F4701C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1B9E4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0894277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B9FA7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B381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34C54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580B0E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375B6B9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6025D941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 xml:space="preserve">WERYFIKACJI ZGODNOŚCI WNIOSKU Z REGULAMINEM NABORU i LSR 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593357F3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C6C74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A96FD1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jest zgodna z LSR</w:t>
            </w:r>
          </w:p>
        </w:tc>
      </w:tr>
      <w:tr w:rsidR="00E3138A" w:rsidRPr="0033029A" w14:paraId="5C6BDF93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1F9DE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lastRenderedPageBreak/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9B856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598C6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7D20B59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CDEEC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0D96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390295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C8DE26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33DC3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931BF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A5B11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F87CD0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7331347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09FB7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13E31E" w14:textId="77777777" w:rsidR="00E3138A" w:rsidRPr="0033029A" w:rsidRDefault="00C84C7B">
            <w:pPr>
              <w:suppressAutoHyphens w:val="0"/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Czy wniosek nie został złożony przez osobę fizyczną realizującą</w:t>
            </w:r>
          </w:p>
          <w:p w14:paraId="12FCC0E8" w14:textId="77777777" w:rsidR="00E3138A" w:rsidRPr="0033029A" w:rsidRDefault="00C84C7B">
            <w:pPr>
              <w:suppressAutoHyphens w:val="0"/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działania związane z wdrażaniem LSR, zatrudnioną przez</w:t>
            </w:r>
          </w:p>
          <w:p w14:paraId="3A0115E4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kern w:val="0"/>
                <w:sz w:val="20"/>
                <w:szCs w:val="20"/>
                <w:lang w:bidi="ar-SA"/>
              </w:rPr>
              <w:t>LGD lub pełniącą funkcję członka Zarządu?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6B1A9D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CE5B8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F9B090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9B59B5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1658D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AF4F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F747EC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00D6FA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06F2EF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II.1.2</w:t>
            </w:r>
          </w:p>
        </w:tc>
        <w:tc>
          <w:tcPr>
            <w:tcW w:w="8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2976F" w14:textId="77777777" w:rsidR="00E3138A" w:rsidRPr="0033029A" w:rsidRDefault="00C84C7B">
            <w:pPr>
              <w:pStyle w:val="gmail-zawartotabeli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Czy wniosek nie został złożony przez osobę prawną/podmiot, w którym osoba fizyczna realizująca działania związane z wdrażaniem LSR, zatrudniona przez LGD lub pełniąca funkcję członka Zarządu jest wspólnikiem spółki prawa handlowego lub prowadzi działalność w formie spółki cywilnej?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986AA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40164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6A48A9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164F3E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ECEDB6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6812F9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7AC823F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62402F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4CB256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65613F11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II.1.3</w:t>
            </w:r>
          </w:p>
          <w:p w14:paraId="20647C15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  <w:p w14:paraId="143E967A" w14:textId="77777777" w:rsidR="00E3138A" w:rsidRPr="0033029A" w:rsidRDefault="00E3138A">
            <w:pPr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81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B0527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 Operacja jest zgodna z zakresem tematycznym</w:t>
            </w:r>
          </w:p>
          <w:p w14:paraId="7458A47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wskazanym w regulaminie naboru wniosków o</w:t>
            </w:r>
          </w:p>
          <w:p w14:paraId="401F8DF4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wsparcie.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59595FF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6A80EA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846432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A8A2081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DD4B3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DA596B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493D37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E80081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359AB24A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B68F1D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wpisuje się w Cel szczegółowy LSR NAZWA CELU SZCZEGÓŁOWEGO,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89CF0ED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7D38013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67E539C8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FE6A889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DC8BC7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B1C5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FAC428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:rsidRPr="0033029A" w14:paraId="605442B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41B7C48D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FC3BF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realizuje co najmniej jeden wskaźnik rezultatu dla celu szczegółowego 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494B43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D375A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65489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36DE3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F83AB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1BB5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CAE287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1099C83" w14:textId="77777777">
        <w:trPr>
          <w:trHeight w:val="771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1B903143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BE9576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realizuje co najmniej jeden wskaźnik produktu dla przedsięwzięcia, 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B78733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6E9947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9F0B68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98109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C17B1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9C4CC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A3AE90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7B2FCE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</w:tcPr>
          <w:p w14:paraId="5FC134D7" w14:textId="77777777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II.1.7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64F2E5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jest zgodna z formą wsparcia kreśloną w</w:t>
            </w:r>
          </w:p>
          <w:p w14:paraId="12150742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regulaminie naboru (refundacja albo ryczałt).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BC418B6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CF4DEA0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190D782B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C7CD82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23BD6E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27108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3B3117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</w:tbl>
    <w:p w14:paraId="36307F5B" w14:textId="77777777" w:rsidR="00E3138A" w:rsidRPr="0033029A" w:rsidRDefault="00E3138A">
      <w:pPr>
        <w:pStyle w:val="Tekstpodstawowy"/>
        <w:rPr>
          <w:rFonts w:ascii="Calibri" w:hAnsi="Calibri" w:cs="Calibri"/>
          <w:sz w:val="20"/>
          <w:szCs w:val="20"/>
        </w:rPr>
      </w:pPr>
    </w:p>
    <w:p w14:paraId="06A04F65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WERYFIKACJI ZGODNOŚCI WNIOSKU Z WARUNKAMI PRZYZNANIA POMOCY Z PROGRAMU PS WPR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3138A" w:rsidRPr="0033029A" w14:paraId="6705E05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1E315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bookmarkStart w:id="0" w:name="_Hlk200450038"/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A1F37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OGÓLNYMI WARUNKAMI PRZYZNANIA POMOCY OKREŚLONYMI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W WYTYCZNYCH PODSTAWOWYCH (rozdział VII.1. „Ogólne warunki przyznania pomocy”):</w:t>
            </w:r>
          </w:p>
        </w:tc>
      </w:tr>
      <w:tr w:rsidR="00E3138A" w:rsidRPr="0033029A" w14:paraId="027C854F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1F6588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86CA0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0059A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46FC7B0A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12E42A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80F8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5707962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9189BF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4B40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1BC4E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5D2F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00990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5242AE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10ED5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45005F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Wnioskodawca jest:</w:t>
            </w:r>
          </w:p>
          <w:p w14:paraId="642BF6CE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osobą fizyczną, która w dniu złożenia wniosku o przyznanie pomocy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  ma ukończone 18 lat, albo </w:t>
            </w:r>
          </w:p>
          <w:p w14:paraId="05A822D1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osobą prawną, albo</w:t>
            </w:r>
          </w:p>
          <w:p w14:paraId="4B70A9DA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-  jednostką organizacyjną nie posiadającą osobowości prawnej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zgodnie z warunkami określonymi w regulaminie naboru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C30E47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ABA768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61570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54A6C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8EBDB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011E44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6EA7B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0"/>
      <w:tr w:rsidR="00E3138A" w:rsidRPr="0033029A" w14:paraId="00C3578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4299752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A9F0C69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 przypadku gdy o wsparcie ubiega się spółka cywilna, wszyscy wspólnicy w dniu złożenia wniosku o przyznanie pomocy mają ukończone 18 lat.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AC207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65521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0BEBD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627D2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672A6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D2ECA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9CE0C8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FB5F2B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102CB7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1F215C0" w14:textId="77777777" w:rsidR="00E3138A" w:rsidRPr="0033029A" w:rsidRDefault="00C84C7B">
            <w:pPr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Podmiot ubiegający się o wsparcie nie podlega:</w:t>
            </w:r>
          </w:p>
          <w:p w14:paraId="2F393C18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-  zakazowi dostępu do środków, o których mowa w art. 5 ust. 3 pkt 4 ustawy o finansach publicznych na podstawie prawomocnego orzeczenia sądu, lub</w:t>
            </w:r>
          </w:p>
          <w:p w14:paraId="43453947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- wykluczeniu z dostępu do otrzymania pomocy o którym mowa w rozdz. VII.1.ust. 13-14 Wytycznych podstawowych.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1B326F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E9D6B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5DE612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40E92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3C956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73C079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FB81F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430D051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2C43D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33A39D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Wnioskodawca posiada numer EP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318985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987D4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0AA71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B9143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878C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74EA0D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7C5E0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206DD6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4516F9" w14:textId="77777777" w:rsidR="00E3138A" w:rsidRPr="0033029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F283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warunkami wsparcia określonymi w wytycznych szczegółowych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(wspólne dla wszystkich kategorii operacji, lub dla grup kategorii)</w:t>
            </w:r>
          </w:p>
        </w:tc>
      </w:tr>
      <w:tr w:rsidR="00E3138A" w:rsidRPr="0033029A" w14:paraId="513048C1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68E2A7" w14:textId="77777777" w:rsidR="00E3138A" w:rsidRPr="0033029A" w:rsidRDefault="00C84C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C14E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4A086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24851AB5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63F3F2" w14:textId="77777777" w:rsidR="00E3138A" w:rsidRPr="0033029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270F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049CB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FC919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6A0C6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6B586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2B916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F77084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4E10BEAF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5E4ADA" w14:textId="77777777" w:rsidR="00E3138A" w:rsidRPr="0033029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24A98B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Wniosek jest jedynym wnioskiem złożonym przez wnioskodawcę w tym naborze wniosków.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B88FAC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08C65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8AD8D4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1109C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0C0E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E44A4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0398F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AD9A1C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3700FD2" w14:textId="77777777" w:rsidR="00E3138A" w:rsidRPr="0033029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324EC6B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Wnioskowana kwota pomocy jest </w:t>
            </w:r>
            <w:r w:rsidRPr="0033029A">
              <w:rPr>
                <w:rFonts w:ascii="Calibri" w:hAnsi="Calibri" w:cs="Calibri"/>
                <w:iCs/>
                <w:sz w:val="20"/>
                <w:szCs w:val="20"/>
                <w:u w:val="single"/>
              </w:rPr>
              <w:t xml:space="preserve">nie wyższa niż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kwota maksymalna określona przez LGD w regulaminie naboru, przy czym nie wyższa niż:</w:t>
            </w:r>
          </w:p>
          <w:p w14:paraId="1A8EBE55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50 tys. zł – w zakresie przygotowanie projektów partnerskich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krajowych,</w:t>
            </w:r>
          </w:p>
          <w:p w14:paraId="71288736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150 tys. zł – w zakresach: start DG, start GA, start ZE, start GO oraz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w zakresie przygotowanie projektów partnerskich międzynarodowych,</w:t>
            </w:r>
          </w:p>
          <w:p w14:paraId="3AD815A2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350 tys. zł – w zakresie start KŁŻ,</w:t>
            </w:r>
          </w:p>
          <w:p w14:paraId="0EC2BACD" w14:textId="77777777" w:rsidR="00E3138A" w:rsidRPr="0033029A" w:rsidRDefault="00C84C7B">
            <w:pPr>
              <w:numPr>
                <w:ilvl w:val="0"/>
                <w:numId w:val="2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500 tys. zł – w pozostałych przypadkach</w:t>
            </w:r>
          </w:p>
          <w:p w14:paraId="5F8500DE" w14:textId="77777777" w:rsidR="00E3138A" w:rsidRPr="0033029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  <w:u w:val="single"/>
              </w:rPr>
              <w:t>oraz nie niższa niż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kwota minimalna określona przez </w:t>
            </w: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LGD lub SW</w:t>
            </w:r>
            <w:r w:rsidRPr="0033029A">
              <w:rPr>
                <w:rFonts w:ascii="Calibri" w:hAnsi="Calibri" w:cs="Calibri"/>
                <w:iCs/>
                <w:sz w:val="20"/>
                <w:szCs w:val="20"/>
                <w:shd w:val="clear" w:color="auto" w:fill="FFFFFF" w:themeFill="background1"/>
              </w:rPr>
              <w:t xml:space="preserve"> w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 regulaminie naboru, przy czym nie niższa niż: </w:t>
            </w:r>
          </w:p>
          <w:p w14:paraId="0C7F3FE9" w14:textId="77777777" w:rsidR="00E3138A" w:rsidRPr="0033029A" w:rsidRDefault="00C84C7B">
            <w:pPr>
              <w:numPr>
                <w:ilvl w:val="0"/>
                <w:numId w:val="3"/>
              </w:numPr>
              <w:suppressAutoHyphens w:val="0"/>
              <w:spacing w:before="100" w:after="200"/>
              <w:ind w:left="209" w:hanging="209"/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20 tys. zł – w zakresie przygotowanie koncepcji SV oraz w zakresie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przygotowanie projektów partnerskich,</w:t>
            </w:r>
          </w:p>
          <w:p w14:paraId="2D1BD9B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50 tys. zł –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7CD13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74307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73D8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50809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21E7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672A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D91A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B8D7F90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20E307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075367A" w14:textId="2F29D7B7" w:rsidR="00E3138A" w:rsidRDefault="005F6CDC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Pomoc przyznaje się w kwocie zaokrąglonej</w:t>
            </w:r>
            <w:r w:rsidR="00C84C7B"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 xml:space="preserve"> w dół do pełnych groszy, </w:t>
            </w: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zgodnej z poziomem dofinansowania, określonym</w:t>
            </w:r>
            <w:r>
              <w:rPr>
                <w:rFonts w:ascii="Calibri" w:hAnsi="Calibri" w:cs="Calibri"/>
                <w:iCs/>
                <w:sz w:val="20"/>
                <w:szCs w:val="20"/>
                <w:u w:val="single"/>
              </w:rPr>
              <w:t xml:space="preserve"> </w:t>
            </w:r>
            <w:r w:rsidR="00C84C7B" w:rsidRPr="005F6CDC">
              <w:rPr>
                <w:rFonts w:ascii="Calibri" w:hAnsi="Calibri" w:cs="Calibri"/>
                <w:iCs/>
                <w:sz w:val="20"/>
                <w:szCs w:val="20"/>
              </w:rPr>
              <w:t xml:space="preserve">przez LGD w regulaminie naboru, oraz </w:t>
            </w:r>
            <w:r w:rsidR="00C84C7B"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nieprzekracza</w:t>
            </w:r>
            <w:r w:rsidRPr="005F6CDC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jącym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 </w:t>
            </w:r>
            <w:r w:rsidR="00C84C7B" w:rsidRPr="005F6CDC">
              <w:rPr>
                <w:rFonts w:ascii="Calibri" w:hAnsi="Calibri" w:cs="Calibri"/>
                <w:iCs/>
                <w:sz w:val="20"/>
                <w:szCs w:val="20"/>
              </w:rPr>
              <w:t xml:space="preserve"> maksymalnego dopuszczalnego poziomu dofinansowania</w:t>
            </w:r>
            <w:r w:rsidR="00C84C7B">
              <w:rPr>
                <w:rFonts w:ascii="Calibri" w:hAnsi="Calibri" w:cs="Calibri"/>
                <w:iCs/>
                <w:sz w:val="20"/>
                <w:szCs w:val="20"/>
              </w:rPr>
              <w:t xml:space="preserve"> określonego </w:t>
            </w:r>
            <w:r w:rsidR="00C84C7B">
              <w:rPr>
                <w:rFonts w:ascii="Calibri" w:hAnsi="Calibri" w:cs="Calibri"/>
                <w:iCs/>
                <w:sz w:val="20"/>
                <w:szCs w:val="20"/>
              </w:rPr>
              <w:br/>
              <w:t>w wytycznych, wynoszącego:</w:t>
            </w:r>
          </w:p>
          <w:p w14:paraId="4BB7B452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1) do 65% kosztów kwalifikowalnych – w przypadku operacji obejmujących inwestycje produkcyjne innych niż realizowane w zakresach: start GA, start ZE, start GO, rozwój GA, rozwój ZE oraz rozwój GO;</w:t>
            </w:r>
          </w:p>
          <w:p w14:paraId="618D8B00" w14:textId="77777777" w:rsidR="00E3138A" w:rsidRPr="008343E7" w:rsidRDefault="00C84C7B">
            <w:pPr>
              <w:spacing w:before="100"/>
              <w:jc w:val="both"/>
              <w:rPr>
                <w:rFonts w:ascii="Calibri" w:hAnsi="Calibri" w:cs="Calibri"/>
                <w:iCs/>
                <w:strike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2) do 75% kosztów kwalifikowalnych – w przypadku operacji realizowanych przez JSFP, </w:t>
            </w:r>
            <w:r w:rsidRPr="008343E7">
              <w:rPr>
                <w:rFonts w:ascii="Calibri" w:hAnsi="Calibri" w:cs="Calibri"/>
                <w:iCs/>
                <w:strike/>
                <w:color w:val="FF0000"/>
                <w:sz w:val="20"/>
                <w:szCs w:val="20"/>
              </w:rPr>
              <w:t>z czego pomoc finansowana z EFRROW wynosi maksymalnie 55% kosztów kwalifikowalnych, a pozostałe 20% kosztów kwalifikowalnych ze środków budżetu państwa;</w:t>
            </w:r>
          </w:p>
          <w:p w14:paraId="0E1A5758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3) do 85% kosztów kwalifikowalnych – w zakresach: start GA, start ZE, start GO, rozwój GA, rozwój ZE, rozwój GO oraz rozwój KŁŻ, w przypadku operacji polegających na rozszerzeniu kręgu odbiorców poprzez szerszą promocję produktów wytwarzanych przez członków tego KŁŻ;</w:t>
            </w:r>
          </w:p>
          <w:p w14:paraId="2395845E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4) do 100% kosztów kwalifikowalnych – w przypadku operacji:</w:t>
            </w:r>
          </w:p>
          <w:p w14:paraId="3A03C2DF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a) nieinwestycyjnych:</w:t>
            </w:r>
          </w:p>
          <w:p w14:paraId="3D57ABBF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- realizowanych przez beneficjentów innych niż JSFP,</w:t>
            </w:r>
          </w:p>
          <w:p w14:paraId="676483D8" w14:textId="77777777" w:rsidR="00E3138A" w:rsidRDefault="00C84C7B">
            <w:pPr>
              <w:spacing w:before="100"/>
              <w:jc w:val="both"/>
              <w:rPr>
                <w:rFonts w:ascii="Calibri" w:hAnsi="Calibri" w:cs="Calibri"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- innych niż operacje w zakresie rozwój KŁŻ polegających na rozszerzeniu kręgu odbiorców poprzez szerszą promocję produktów wytwarzanych przez członków tego KŁŻ,</w:t>
            </w:r>
          </w:p>
          <w:p w14:paraId="2E8BE05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obejmujących inwestycje nieprodukcyjne, realizowane przez beneficjentów innych niż JSFP.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29CB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9816C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26EBC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12FE96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A633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5D41C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B1080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9BE010C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635F66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4FACB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Suma pomocy dla jednego beneficjenta oraz wypłaconych mu grantów nie może przekroczyć 500 tys. zł w okresie realizacji PS WPR. Limitu nie stosuje się do JSFP i LGD.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CA1A81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0BA82B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35E38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66703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EC7E7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BD99A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BCEC3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5FB485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ABF0D5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A0C6426" w14:textId="77777777" w:rsidR="00E3138A" w:rsidRPr="004278BA" w:rsidRDefault="00C84C7B">
            <w:pPr>
              <w:pStyle w:val="Akapitzlist"/>
              <w:spacing w:before="100" w:after="16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Wnioskodawca co najmniej od roku poprzedzającego dzień złożenia WOPP na obszarze wiejskim objętym LSR:</w:t>
            </w:r>
          </w:p>
          <w:p w14:paraId="28CB6F92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posiada miejsce zameldowania – w przypadku wnioskodawcy będącego osobą fizyczną , która:</w:t>
            </w:r>
          </w:p>
          <w:p w14:paraId="2A816BA1" w14:textId="77777777" w:rsidR="00E3138A" w:rsidRPr="004278BA" w:rsidRDefault="00C84C7B">
            <w:pPr>
              <w:pStyle w:val="Akapitzlist"/>
              <w:numPr>
                <w:ilvl w:val="0"/>
                <w:numId w:val="5"/>
              </w:numPr>
              <w:spacing w:before="100" w:after="160" w:line="240" w:lineRule="auto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nie wykonuje działalności gospodarczej , do której stosuje się przepisy Prawo Przedsiębiorców,</w:t>
            </w:r>
          </w:p>
          <w:p w14:paraId="3E4525BB" w14:textId="77777777" w:rsidR="00E3138A" w:rsidRPr="004278BA" w:rsidRDefault="00C84C7B">
            <w:pPr>
              <w:pStyle w:val="Akapitzlist"/>
              <w:numPr>
                <w:ilvl w:val="0"/>
                <w:numId w:val="5"/>
              </w:numPr>
              <w:spacing w:before="100" w:after="160" w:line="240" w:lineRule="auto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ubiega się o pomoc w zakresach innych niż GA, start ZE, start GO , rozwój GA, rozwój ZE, rozwój GO,  </w:t>
            </w:r>
          </w:p>
          <w:p w14:paraId="040A8C1B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/>
              <w:ind w:left="317"/>
              <w:jc w:val="both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miejsce wykonywania działalności gospodarczej oznaczone adresem wpisanym do Centralnej Ewidencji i Informacji o Działalności Gospodarczej – w przypadku osoby fizycznej wykonującej działalność gospodarczą , do której stosuje się przepisy ustawy Prawo przedsiębiorców, a w przypadku takiego wpisu , jeżeli miejsce zameldowania takiej osoby znajduje się na obszarze wiejskim objętym LSR, </w:t>
            </w:r>
          </w:p>
          <w:p w14:paraId="69EA2EE6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 xml:space="preserve"> małe gospodarstwo rolne , w którym jest prowadzona działalność rolnicza – w przypadku wnioskodawcy będącego osobą fizyczną , która ubiega się o pomoc w zakresach start GA, start ZE, start GO, a w przypadku wnioskodawcy będącego małżonkiem lub domownikiem  rolnika – gdy ten rolnik spełnia powyższy warunek,</w:t>
            </w:r>
          </w:p>
          <w:p w14:paraId="3BF1FFF0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miejsce wykonywania działalności w ramach pozarolniczych funkcji gospodarstw rolnych- w przypadku wnioskodawcy będącego osobą fizyczną , która ubiega się o pomoc w zakresach rozwój GA, rozwój ZE, rozwój GO</w:t>
            </w:r>
          </w:p>
          <w:p w14:paraId="398725E4" w14:textId="77777777" w:rsidR="00E3138A" w:rsidRPr="004278BA" w:rsidRDefault="00C84C7B">
            <w:pPr>
              <w:pStyle w:val="Akapitzlist"/>
              <w:numPr>
                <w:ilvl w:val="0"/>
                <w:numId w:val="4"/>
              </w:numPr>
              <w:spacing w:before="100" w:after="160" w:line="240" w:lineRule="auto"/>
              <w:ind w:left="209" w:hanging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siedzibę i oddział – w przypadku wnioskodawcy będącego osobą prawną lub jednostką  organizacyjną nieposiadającą osobowości prawnej, której ustawa przewiduje zdolność prawną .</w:t>
            </w:r>
          </w:p>
          <w:p w14:paraId="31CBB46B" w14:textId="77777777" w:rsidR="00E3138A" w:rsidRDefault="00E3138A">
            <w:pPr>
              <w:pStyle w:val="Akapitzlist"/>
              <w:spacing w:before="100" w:after="160" w:line="240" w:lineRule="auto"/>
              <w:ind w:left="209"/>
              <w:jc w:val="both"/>
              <w:rPr>
                <w:rFonts w:cs="Calibri"/>
                <w:iCs/>
                <w:sz w:val="20"/>
                <w:szCs w:val="20"/>
              </w:rPr>
            </w:pPr>
          </w:p>
          <w:p w14:paraId="78432039" w14:textId="77777777" w:rsidR="00E3138A" w:rsidRDefault="00C84C7B">
            <w:pPr>
              <w:pStyle w:val="Akapitzlist"/>
              <w:spacing w:before="100" w:after="160" w:line="240" w:lineRule="auto"/>
              <w:ind w:left="209"/>
              <w:jc w:val="both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(</w:t>
            </w:r>
            <w:r>
              <w:rPr>
                <w:rFonts w:eastAsia="Times New Roman" w:cs="Calibri"/>
                <w:iCs/>
                <w:sz w:val="20"/>
                <w:szCs w:val="20"/>
                <w:lang w:eastAsia="pl-PL"/>
              </w:rPr>
              <w:t>Warunku powyższego nie stosuje się do: LGD; gminy, której obszar jest obszarem wiejskim objętym LSR; powiatu, jeżeli przynajmniej jedna z gmin której obszar jest obszarem wiejskim objętym LSR objęta jest obszarem tego powiatu, gminnych lub powiatowych jednostek organizacyjnych.)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382CD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1DBB0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F9CE3D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0DDA95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5541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679CD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F9207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4B14F5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3335552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35D0AC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wykonujący działalność gospodarczą posiada status mikro lub małego przedsiębiorcy, a w przypadku gdy operacja będzie realizowana w ramach spółki cywilnej - warunek powyższy jest spełniony przez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wszystkich wspólników spółki.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3731B8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F4F7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C0CB5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46D96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EFF6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6850E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7F59D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B933A6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02DAA60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6A74794" w14:textId="77777777" w:rsidR="00E3138A" w:rsidRDefault="00C84C7B">
            <w:pPr>
              <w:pStyle w:val="Akapitzlist"/>
              <w:spacing w:before="100" w:after="12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Realizacja operacji została zaplanowana: </w:t>
            </w:r>
          </w:p>
          <w:p w14:paraId="0A71F48D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w jednym etapie w zakresach: start DG, start GA, start ZE, start GO, start KŁŻ,</w:t>
            </w:r>
          </w:p>
          <w:p w14:paraId="50BF7B65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 w:line="240" w:lineRule="auto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maksymalnie w 2 etapach w pozostałych przypadkach,</w:t>
            </w:r>
          </w:p>
          <w:p w14:paraId="5CEDB80B" w14:textId="77777777" w:rsidR="00E3138A" w:rsidRPr="004278B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c) terminie do 2 lat od dnia zawarcia umowy o przyznaniu pomocy, lecz nie później niż do dnia:</w:t>
            </w:r>
          </w:p>
          <w:p w14:paraId="26BA5C7C" w14:textId="77777777" w:rsidR="00E3138A" w:rsidRPr="004278B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- 31 grudnia 2026 r w zakresie przygotowanie koncepcji SV,</w:t>
            </w:r>
          </w:p>
          <w:p w14:paraId="7A1AB8C8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 w:rsidRPr="004278BA">
              <w:rPr>
                <w:rFonts w:cs="Calibri"/>
                <w:iCs/>
                <w:sz w:val="20"/>
                <w:szCs w:val="20"/>
              </w:rPr>
              <w:t>- 30 czerwca 2027 r. w zakresie przygotowanie projektu partnerskiego</w:t>
            </w:r>
            <w:r>
              <w:rPr>
                <w:rFonts w:cs="Calibri"/>
                <w:iCs/>
                <w:sz w:val="20"/>
                <w:szCs w:val="20"/>
              </w:rPr>
              <w:t xml:space="preserve"> </w:t>
            </w:r>
          </w:p>
          <w:p w14:paraId="32EE0A2E" w14:textId="77777777" w:rsidR="00E3138A" w:rsidRDefault="00C84C7B">
            <w:pPr>
              <w:pStyle w:val="Akapitzlist"/>
              <w:shd w:val="clear" w:color="auto" w:fill="FFFFFF" w:themeFill="background1"/>
              <w:spacing w:before="100" w:after="120"/>
              <w:ind w:left="209" w:hanging="209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-30 czerwca 2029 r.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09505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5CEED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431C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A35A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CBF8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18102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30936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848788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8096D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27D2C7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nie jest województwem.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CE153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A11325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C590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399E6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F109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4AC4C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F0FDE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D782DB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D25CB3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3AF3E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nie obejmuje: budowy lub modernizacji dróg w rozumieniu art. 4 ustawy z dnia 21 marca 1985 r. o drogach publicznych, targowisk, sieci wodno-kanalizacyjnych, przydomowych oczyszczalni ścieków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ACAE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49F0D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C5B3F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962D0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A29A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2CC9C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045B68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223C498" w14:textId="77777777">
        <w:trPr>
          <w:trHeight w:val="351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39A9A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III.2.10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2DE200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Operacja nie dotyczy świadczenia usług rolniczych,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</w:tcPr>
          <w:p w14:paraId="3A4409B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5F35AB0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28EE83C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</w:tcPr>
          <w:p w14:paraId="614172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6BF89F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1D1CE7B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</w:tcPr>
          <w:p w14:paraId="78F2B5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C52BE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63A747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92E2A7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Operacja jest zgodna z przedmiotem działalności wnioskodawcy – w przypadku wnioskodawcy innego niż osoba fizyczna niewykonująca działalności gospodarczej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D0E10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1F94996B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ab/>
            </w: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22CE54F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</w:tcPr>
          <w:p w14:paraId="609D8EC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177BFB8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0A6C641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</w:tcPr>
          <w:p w14:paraId="7B47E91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AA2DE1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438046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0E47F4" w14:textId="77777777" w:rsidR="00E3138A" w:rsidRDefault="00C84C7B">
            <w:pPr>
              <w:rPr>
                <w:rFonts w:ascii="Calibri" w:hAnsi="Calibri" w:cs="Calibri"/>
                <w:iCs/>
                <w:sz w:val="20"/>
                <w:szCs w:val="20"/>
                <w:highlight w:val="yellow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 miejsce świadczenia usług lub realizację inwestycji na obszarze wiejskim objętym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2EB0F4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EB5834F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47B65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CE697A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5546C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89EB7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D1BB2A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7B3073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5EAFA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III.2.13</w:t>
            </w:r>
          </w:p>
        </w:tc>
        <w:tc>
          <w:tcPr>
            <w:tcW w:w="8180" w:type="dxa"/>
            <w:tcBorders>
              <w:top w:val="nil"/>
              <w:bottom w:val="nil"/>
            </w:tcBorders>
          </w:tcPr>
          <w:p w14:paraId="56301CA3" w14:textId="77777777" w:rsidR="00E3138A" w:rsidRDefault="00C84C7B">
            <w:pPr>
              <w:pStyle w:val="Default"/>
              <w:rPr>
                <w:rFonts w:ascii="Calibri" w:hAnsi="Calibri" w:cs="Calibri"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color w:val="auto"/>
                <w:sz w:val="20"/>
                <w:szCs w:val="20"/>
              </w:rPr>
              <w:t xml:space="preserve">W przypadku osoby fizycznej, Wnioskodawca jest obywatelem państwa członkowskiego UE </w:t>
            </w:r>
          </w:p>
          <w:p w14:paraId="7D86169F" w14:textId="77777777" w:rsidR="00E3138A" w:rsidRDefault="00E3138A">
            <w:pPr>
              <w:rPr>
                <w:rFonts w:ascii="Calibri" w:hAnsi="Calibri" w:cs="Calibri"/>
                <w:iCs/>
                <w:sz w:val="20"/>
                <w:szCs w:val="20"/>
                <w:highlight w:val="yellow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1EDA5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6ABB3FE" w14:textId="77777777" w:rsidR="00E3138A" w:rsidRDefault="00C84C7B">
            <w:pPr>
              <w:tabs>
                <w:tab w:val="center" w:pos="283"/>
              </w:tabs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424F6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90ECE0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02A3E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855D79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03B8D9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301DE2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82F0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1F85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Zgodność operacji z warunkami udzielenia wsparcia określonymi w wytycznych szczegółowych </w:t>
            </w: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dla poszczególnych kategorii operacji:</w:t>
            </w:r>
          </w:p>
        </w:tc>
      </w:tr>
      <w:tr w:rsidR="00E3138A" w14:paraId="3FF101FE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3E3979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2FCDA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START DG wnioskodawca spełnia niżej wymienione warunki: </w:t>
            </w:r>
          </w:p>
        </w:tc>
      </w:tr>
      <w:tr w:rsidR="00E3138A" w14:paraId="445EB587" w14:textId="77777777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A0C2AE" w14:textId="77777777" w:rsidR="00E3138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02B88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59590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9A79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FB7CC44" w14:textId="77777777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559946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CE5E4A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80B1ED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vAlign w:val="center"/>
          </w:tcPr>
          <w:p w14:paraId="6636CF3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BE2F59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54EC0" w14:textId="77777777" w:rsidR="00E3138A" w:rsidRDefault="00C84C7B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9ACC8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A53A6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0EBD4F27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2B5070" w14:textId="77777777" w:rsidR="00E3138A" w:rsidRDefault="00E3138A">
            <w:pP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B989C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0E6FD1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8875F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61C1E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59B72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D532F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10B3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39ECF1D9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F923B4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7F8B76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osobą fizyczną.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A1F0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E8E43B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C7FA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CED5CF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46F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002D66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E7FD4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9DF0FD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206F63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144E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w okresie roku poprzedzającego dzień złożenia WOPP nie wykonywał i nie wykonuje działalności gospodarczej, do której stosuje się przepisy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5DE58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3A62B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2E948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A9E20F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64020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AF37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EE31D1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35C8B8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D6F457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C9571F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w ramach PROW 2014-2020 na operację w ramach poddziałania 6.2 lub 6.4 lub 4.2 lub 19.2 w zakresie podejmowanie działalności gospodarczej.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7203F7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B3088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FA64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3F016F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ACEB7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D360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81972F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508944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61A86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6B35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w ramach PS WPR na operację w zakresie start DG, start GA, start ZE, start GO, start KŁŻ, rozwój DG, rozwój GA, rozwój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39AD9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91869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7E47B5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35B71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21C3A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5B21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B2F6A2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A4C4A8D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DBC38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F7DCC" w14:textId="77777777" w:rsidR="00E3138A" w:rsidRDefault="00C84C7B">
            <w:pPr>
              <w:pStyle w:val="Akapitzlist"/>
              <w:spacing w:before="100" w:after="12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B9D95F" w14:textId="77777777" w:rsidR="00E3138A" w:rsidRDefault="00C84C7B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</w:t>
            </w:r>
            <w:r>
              <w:rPr>
                <w:rFonts w:cs="Calibr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2DD4D852" w14:textId="77777777" w:rsidR="00E3138A" w:rsidRDefault="00C84C7B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</w:t>
            </w:r>
            <w:r>
              <w:rPr>
                <w:rFonts w:cs="Calibri"/>
                <w:iCs/>
                <w:sz w:val="20"/>
                <w:szCs w:val="20"/>
              </w:rPr>
              <w:tab/>
              <w:t>zawiera co najmniej:</w:t>
            </w:r>
          </w:p>
          <w:p w14:paraId="597B8E37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wskazanie celu, w tym zakładanego ilościowego lub wartościowego poziomu sprzedaży produktów lub usług,</w:t>
            </w:r>
          </w:p>
          <w:p w14:paraId="740BB84E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planowany zakres działań niezbędnych do osiągnięcia celu, w tym wskazanie zakresu rzeczowego i nakładów i finansowych,</w:t>
            </w:r>
          </w:p>
          <w:p w14:paraId="22431D9E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169A61F3" w14:textId="77777777" w:rsidR="00E3138A" w:rsidRDefault="00C84C7B">
            <w:pPr>
              <w:pStyle w:val="Akapitzlist"/>
              <w:numPr>
                <w:ilvl w:val="0"/>
                <w:numId w:val="6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82" w:hanging="142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BAC643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8C9F7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0CF69A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01442E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580DC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14A3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E048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9755DE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0DDCE1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F4C0D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Operacja zakłada:</w:t>
            </w:r>
          </w:p>
        </w:tc>
      </w:tr>
      <w:tr w:rsidR="00E3138A" w14:paraId="7336FE17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9602E5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F9F15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ABA07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70A4C3F2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EBFE7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4CB0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57D714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870AC2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946D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6E49B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80FCFF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AB388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11C0279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FE157E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B894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Podjęcie we własnym imieniu DG, do której stosuje się przepisy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D1DF7B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B493D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98D5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3FCE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CE99F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7F542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068F9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198D71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BBB67B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354525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Zgłoszenie wnioskodawcy ubiegającego się o przyznanie pomocy do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ubezpieczenia emerytalnego, rentowego i wypadkowego na podstawie przepisów o systemie ubezpieczeń społecznych z tytułu wykonywania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tej działalności, jeżeli osoba ta nie jest objęta tym ubezpieczeniem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lub społecznym ubezpieczeniem rolników.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4E8B7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EC6B58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2DA5A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399DD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68F93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2E01C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5073C1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91EF9E7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801837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III.3.2.3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E032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Osiągnięcie co najmniej 30% planowanego wartościowego lub ilościowego poziomu sprzedaży towarów lub usług do dnia, w którym upłynie rok od dnia wypłaty 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03B846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5219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6B9D57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23F28F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12A94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F4C8B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C49F4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245365D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56" w:type="dxa"/>
        <w:jc w:val="center"/>
        <w:tblLook w:val="04A0" w:firstRow="1" w:lastRow="0" w:firstColumn="1" w:lastColumn="0" w:noHBand="0" w:noVBand="1"/>
      </w:tblPr>
      <w:tblGrid>
        <w:gridCol w:w="129"/>
        <w:gridCol w:w="859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  <w:gridCol w:w="60"/>
      </w:tblGrid>
      <w:tr w:rsidR="00E3138A" w14:paraId="201D06F7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EBB1AD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III.4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0C0B5F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DG spełnione są następujące warunki:</w:t>
            </w:r>
          </w:p>
        </w:tc>
      </w:tr>
      <w:tr w:rsidR="00E3138A" w14:paraId="0470AECB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A10833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C4578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ECF6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486C5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1509D5EB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EE5C7D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5F10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15AB19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6C51B14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E3B9804" w14:textId="77777777" w:rsidTr="008747CC">
        <w:trPr>
          <w:gridAfter w:val="1"/>
          <w:wAfter w:w="60" w:type="dxa"/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060FA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75310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6F46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52F9FA4F" w14:textId="77777777" w:rsidTr="008747CC">
        <w:trPr>
          <w:gridAfter w:val="1"/>
          <w:wAfter w:w="60" w:type="dxa"/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3C7E9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93C9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08764BF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D4C234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F26C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4B9B4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E9087D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9B86B5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5D019A30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5B049A84" w14:textId="77777777" w:rsidR="00E3138A" w:rsidRDefault="00C84C7B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A8906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 okresie 3 lat poprzedzających dzień złożenia WOPP wnioskodawca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łącznie co najmniej przez 365 dni działalność gospodarczą,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do której stosuje się Prawo przedsiębiorców, oraz nadal wykonuje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tę działalność.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B94A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61D9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ED59D7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05C8D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F6192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2FA01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061E8C8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33A192B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2185156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92F4D3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operację w tym zakresie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5C705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F2787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7D8B7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D5CBB9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9625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95E7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03EA012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E002151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26E459B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52AC2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Upłynęły co najmniej 2 lata od dnia wypłaty pomocy wnioskodawcy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operację w zakresie start DG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A42D5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6D1BA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CAD1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7E624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0F99A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6566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64ADE39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FB1628F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660B12F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E469C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Upłynęły co najmniej 2 lata od dnia wypłaty wnioskodawcy płatności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ostatecznej na podejmowanie lub prowadzenie lub rozwijanie działalności gospodarczej w ramach poddziałań 4.2, 6.2, 6.4 lub 19.2 objętych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BAA00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C9B0B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31DEC3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FAAC7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B6AEC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B59C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E8F6F6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A6FC098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031F053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381D26" w14:textId="77777777" w:rsidR="00E3138A" w:rsidRDefault="00C84C7B">
            <w:pPr>
              <w:pStyle w:val="Akapitzlist"/>
              <w:spacing w:before="100" w:after="12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CC320EE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</w:t>
            </w:r>
            <w:r>
              <w:rPr>
                <w:rFonts w:cs="Calibr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64D33A67" w14:textId="77777777" w:rsidR="00E3138A" w:rsidRDefault="00C84C7B">
            <w:pPr>
              <w:pStyle w:val="Akapitzlist"/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</w:t>
            </w:r>
            <w:r>
              <w:rPr>
                <w:rFonts w:cs="Calibri"/>
                <w:iCs/>
                <w:sz w:val="20"/>
                <w:szCs w:val="20"/>
              </w:rPr>
              <w:tab/>
              <w:t xml:space="preserve"> zawiera co najmniej:</w:t>
            </w:r>
          </w:p>
          <w:p w14:paraId="167469A5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0B05ABD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7D8B33F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581876E2" w14:textId="77777777" w:rsidR="00E3138A" w:rsidRDefault="00C84C7B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959CC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ABBB7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A4350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71F03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186C4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FECFE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3E7A071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27AE1D8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5C3C77F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6D3E68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zakłada: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A40673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3C3B6F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64E03D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9F6CD5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3041D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5AE10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137675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469B333" w14:textId="77777777">
        <w:trPr>
          <w:gridBefore w:val="1"/>
          <w:wBefore w:w="129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F36FDC5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III.4.7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B27AC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Osiągnięcie co najmniej 30% docelowego zakładanego w biznesplanie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ilościowego lub wartościowego poziomu sprzedaży produktów lub usług do dnia, w którym upłynie pełny rok obrachunkowy od dnia wypłaty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91C38A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B505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8DB7A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CB55A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225F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E981C7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2C8925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32A9F93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56" w:type="dxa"/>
        <w:jc w:val="center"/>
        <w:tblLook w:val="04A0" w:firstRow="1" w:lastRow="0" w:firstColumn="1" w:lastColumn="0" w:noHBand="0" w:noVBand="1"/>
      </w:tblPr>
      <w:tblGrid>
        <w:gridCol w:w="988"/>
        <w:gridCol w:w="8051"/>
        <w:gridCol w:w="129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  <w:gridCol w:w="60"/>
      </w:tblGrid>
      <w:tr w:rsidR="00E3138A" w14:paraId="5073F03B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8B2DA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III.5</w:t>
            </w:r>
          </w:p>
        </w:tc>
        <w:tc>
          <w:tcPr>
            <w:tcW w:w="13608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3236F9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GA, spełnione zostały następujące warunki:</w:t>
            </w:r>
          </w:p>
        </w:tc>
      </w:tr>
      <w:tr w:rsidR="00E3138A" w14:paraId="0C358BF7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3F85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EB644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2812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D1D06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8CC2F09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473634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F76C6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20779AC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33D3A0C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6E2388" w14:textId="77777777" w:rsidTr="00C84C7B">
        <w:trPr>
          <w:gridAfter w:val="1"/>
          <w:wAfter w:w="60" w:type="dxa"/>
          <w:trHeight w:val="170"/>
          <w:jc w:val="center"/>
        </w:trPr>
        <w:tc>
          <w:tcPr>
            <w:tcW w:w="9039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355B51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131" w:type="dxa"/>
            <w:gridSpan w:val="7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FCED3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2653E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138A7431" w14:textId="77777777" w:rsidTr="00C84C7B">
        <w:trPr>
          <w:gridAfter w:val="1"/>
          <w:wAfter w:w="60" w:type="dxa"/>
          <w:trHeight w:val="540"/>
          <w:jc w:val="center"/>
        </w:trPr>
        <w:tc>
          <w:tcPr>
            <w:tcW w:w="9039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55E4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3E63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7A0CC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F489AC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7EEB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3D8B2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0BC4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4A149A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388BDE4A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198299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III.5.1.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580124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4AA6E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3F2D09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538889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4DE00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D34A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DBA1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63BF2F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A54F6E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C1B66D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III.5.2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2451E9A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Wnioskodawca nie prowadzi ani nie prowadził działalności odpowiednio w zakresach: start GA, start ZE, start GO,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0B39AEA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54AD9D9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53945EAE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E0114FF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8F6809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96DC3D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88BE820" w14:textId="77777777" w:rsidR="00E3138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14:paraId="4187E76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8DB875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III.5.3.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8E4C364" w14:textId="4B39BEB0" w:rsidR="00E3138A" w:rsidRPr="004278B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na działalność odpowiednio </w:t>
            </w:r>
            <w:r w:rsidR="00461CE2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 xml:space="preserve">w zakresach start GA, start ZE, start GO, </w:t>
            </w: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 xml:space="preserve">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28AD8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967BA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12541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430C67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3A30A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96928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723DA24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411FBE5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00659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III.5.4.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247230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gospodarstwa rolnego do świadczenia usług polegających na wynajmowaniu pokoi, sprzedaży posiłków domowych i świadczeniu innych usług związanych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z pobytem turystów, zgodnie z art. 6 ust. 1 pkt 2 ustawy Prawo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przedsiębiorców oraz art. 35 ust. 3 ustawy o usługach hotelarskich.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E17D26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F0AEB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6B536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E6BAE1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01DAF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639AA9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2D51540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FDE67F2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F9481F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III.5.5.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650B57C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4F494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BB5D4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3F6F61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4C97A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62580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CD6E7A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5B81712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66C9E8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4657A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III.5.6.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3F9E5A7E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Została przedłożona koncepcja wdrożenia systemu kategoryzacji WBN.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027B0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367A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808909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B9F1BF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008DE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51839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5432A83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B6F0ED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A5246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III.5.7.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270307DF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zakłada przystąpienie do lokalnej, regionalnej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ogólnopolskiej organizacji zrzeszającej kwaterodawców wiejskich 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później niż w dniu 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A51B19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1671C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16BD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E77511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FB95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3276A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4A3417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50B46E8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E98F91C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III.5.8.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462FA080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2C2D286A" w14:textId="77777777" w:rsidR="00E3138A" w:rsidRDefault="00C84C7B">
            <w:pPr>
              <w:pStyle w:val="Akapitzlist"/>
              <w:numPr>
                <w:ilvl w:val="0"/>
                <w:numId w:val="8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5B744326" w14:textId="77777777" w:rsidR="00E3138A" w:rsidRDefault="00C84C7B">
            <w:pPr>
              <w:pStyle w:val="Akapitzlist"/>
              <w:numPr>
                <w:ilvl w:val="0"/>
                <w:numId w:val="8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1640DE13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poziomu sprzedaży produktów lub usług, </w:t>
            </w:r>
          </w:p>
          <w:p w14:paraId="51944D80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5F6721E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4D99B16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 w szczególności informacje o sposobie wdrożenia WBN w zakresach start GA i rozwój GA.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380E4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9247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48E58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9A9FB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EE45B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1F543B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gridSpan w:val="2"/>
            <w:shd w:val="clear" w:color="auto" w:fill="D9D9D9" w:themeFill="background1" w:themeFillShade="D9"/>
            <w:vAlign w:val="center"/>
          </w:tcPr>
          <w:p w14:paraId="793298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1A5C419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850" w:type="dxa"/>
        <w:jc w:val="center"/>
        <w:tblLook w:val="04A0" w:firstRow="1" w:lastRow="0" w:firstColumn="1" w:lastColumn="0" w:noHBand="0" w:noVBand="1"/>
      </w:tblPr>
      <w:tblGrid>
        <w:gridCol w:w="129"/>
        <w:gridCol w:w="988"/>
        <w:gridCol w:w="8051"/>
        <w:gridCol w:w="129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982"/>
      </w:tblGrid>
      <w:tr w:rsidR="00E3138A" w14:paraId="585F65FD" w14:textId="77777777" w:rsidTr="00C84C7B">
        <w:trPr>
          <w:trHeight w:val="170"/>
          <w:jc w:val="center"/>
        </w:trPr>
        <w:tc>
          <w:tcPr>
            <w:tcW w:w="111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60A38F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III.6. </w:t>
            </w:r>
          </w:p>
        </w:tc>
        <w:tc>
          <w:tcPr>
            <w:tcW w:w="13733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6F92CC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ZE, spełnione zostały następujące warunki:</w:t>
            </w:r>
          </w:p>
        </w:tc>
      </w:tr>
      <w:tr w:rsidR="00E3138A" w14:paraId="696EEFE6" w14:textId="77777777" w:rsidTr="00C84C7B">
        <w:trPr>
          <w:trHeight w:val="170"/>
          <w:jc w:val="center"/>
        </w:trPr>
        <w:tc>
          <w:tcPr>
            <w:tcW w:w="9905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D8787E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9374F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AA62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43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C52D7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101A4CB4" w14:textId="77777777" w:rsidTr="00C84C7B">
        <w:trPr>
          <w:trHeight w:val="170"/>
          <w:jc w:val="center"/>
        </w:trPr>
        <w:tc>
          <w:tcPr>
            <w:tcW w:w="9905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F62794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5932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5FFD597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43" w:type="dxa"/>
            <w:gridSpan w:val="3"/>
            <w:tcBorders>
              <w:left w:val="single" w:sz="12" w:space="0" w:color="auto"/>
            </w:tcBorders>
            <w:vAlign w:val="center"/>
          </w:tcPr>
          <w:p w14:paraId="52B1F53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4AEE758" w14:textId="77777777" w:rsidTr="00C84C7B">
        <w:trPr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FD4E8F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131" w:type="dxa"/>
            <w:gridSpan w:val="7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BB47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51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818D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73AFAEBC" w14:textId="77777777" w:rsidTr="00C84C7B">
        <w:trPr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EE0D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B4F7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04571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32449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28BAA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8CFEA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F12BED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D2FF3F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28A04BF3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CF583C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III.6.1.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6E78CC0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zakłada realizację przynajmniej dwóch celów edukacyjnych,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 których mowa w standardach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B3878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064104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9D057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8C4D9D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E5F7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60667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1C489C4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C0FE168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88E824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III.6.2.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7E2948F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uzyskała pozytywną rekomendację właściwego terytorialnie przedstawiciela ODR - wojewódzkiego koordynatora OSZE pod kątem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spójności 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E218A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CD7C91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4AEAE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2153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094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8AC717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6A89305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4CFC1FC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4712E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III.6.3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9ADADCB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przewiduje przystąpienie do Ogólnopolskiej Sieci Zagród Edukacyjnych prowadzonej przez CDR O/Kraków nie później niż w dniu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F1184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3DBD0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D898FF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65733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02C9F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0A1A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489986A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64C696B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51AA0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III.6.4.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64F595D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gospodarstwa rolnego do świadczenia usług edukacyjnych zgodnie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81CF7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AFFEB5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6F3E81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61B3D0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020A3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4FC35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206B4A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21ED91F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74FB0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III.6.5.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2ECFD8A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 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B7115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8207FC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D210D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DBE58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0A64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8143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102D3A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7C8545C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7C5A3E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III.6.6.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119EF084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97DB25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62EE0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F706A2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A6576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73EB7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1C7D3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7FD34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761F649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8EA025F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III.6.7.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1469B9BA" w14:textId="77777777" w:rsidR="00E3138A" w:rsidRPr="004278B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Wnioskodawca nie prowadzi ani nie prowadzi działalności odpowiednio w zakresach: start GA, start ZE, start GO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706C56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9D0AA8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52C00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0D8C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DD02A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BBB24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26B275E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A80D93E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B58FA01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0F7BD521" w14:textId="77777777" w:rsidR="00E3138A" w:rsidRPr="004278B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4278BA"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działalność tego samego rodzaju w zakresach: start GA, start GO, start ZE, rozwój GA, rozwój GO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AC018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C31D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14D2E8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FEA68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47F07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EE215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3259CF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78A267" w14:textId="77777777">
        <w:trPr>
          <w:gridBefore w:val="1"/>
          <w:wBefore w:w="129" w:type="dxa"/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1AFE9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III.6.8.</w:t>
            </w:r>
          </w:p>
        </w:tc>
        <w:tc>
          <w:tcPr>
            <w:tcW w:w="8180" w:type="dxa"/>
            <w:gridSpan w:val="2"/>
            <w:tcBorders>
              <w:right w:val="single" w:sz="12" w:space="0" w:color="auto"/>
            </w:tcBorders>
            <w:vAlign w:val="center"/>
          </w:tcPr>
          <w:p w14:paraId="55F8A3C8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3EB01BA1" w14:textId="77777777" w:rsidR="00E3138A" w:rsidRDefault="00C84C7B">
            <w:pPr>
              <w:pStyle w:val="Akapitzlist"/>
              <w:numPr>
                <w:ilvl w:val="0"/>
                <w:numId w:val="10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0520BF84" w14:textId="77777777" w:rsidR="00E3138A" w:rsidRDefault="00C84C7B">
            <w:pPr>
              <w:pStyle w:val="Akapitzlist"/>
              <w:numPr>
                <w:ilvl w:val="0"/>
                <w:numId w:val="10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545FDE21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7CD97426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5A406ED5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32A66D68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edukacyjnych, o których mowa w standardach OSZE, w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BFF43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09B09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C9327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A1678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0E7D2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4E39DB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82" w:type="dxa"/>
            <w:shd w:val="clear" w:color="auto" w:fill="D9D9D9" w:themeFill="background1" w:themeFillShade="D9"/>
            <w:vAlign w:val="center"/>
          </w:tcPr>
          <w:p w14:paraId="5B26C5A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7ADF13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850" w:type="dxa"/>
        <w:jc w:val="center"/>
        <w:tblLook w:val="04A0" w:firstRow="1" w:lastRow="0" w:firstColumn="1" w:lastColumn="0" w:noHBand="0" w:noVBand="1"/>
      </w:tblPr>
      <w:tblGrid>
        <w:gridCol w:w="191"/>
        <w:gridCol w:w="1016"/>
        <w:gridCol w:w="8106"/>
        <w:gridCol w:w="605"/>
        <w:gridCol w:w="178"/>
        <w:gridCol w:w="779"/>
        <w:gridCol w:w="538"/>
        <w:gridCol w:w="174"/>
        <w:gridCol w:w="718"/>
        <w:gridCol w:w="605"/>
        <w:gridCol w:w="177"/>
        <w:gridCol w:w="784"/>
        <w:gridCol w:w="753"/>
        <w:gridCol w:w="32"/>
        <w:gridCol w:w="194"/>
      </w:tblGrid>
      <w:tr w:rsidR="00E3138A" w14:paraId="71F74B46" w14:textId="77777777">
        <w:trPr>
          <w:gridAfter w:val="1"/>
          <w:wAfter w:w="194" w:type="dxa"/>
          <w:trHeight w:val="170"/>
          <w:jc w:val="center"/>
        </w:trPr>
        <w:tc>
          <w:tcPr>
            <w:tcW w:w="12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CCC494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</w:t>
            </w:r>
          </w:p>
        </w:tc>
        <w:tc>
          <w:tcPr>
            <w:tcW w:w="1344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9E322B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start GO, spełnione zostały następujące warunki:</w:t>
            </w:r>
          </w:p>
        </w:tc>
      </w:tr>
      <w:tr w:rsidR="00E3138A" w14:paraId="305746F1" w14:textId="77777777">
        <w:trPr>
          <w:gridAfter w:val="2"/>
          <w:wAfter w:w="226" w:type="dxa"/>
          <w:trHeight w:val="170"/>
          <w:jc w:val="center"/>
        </w:trPr>
        <w:tc>
          <w:tcPr>
            <w:tcW w:w="9918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0FAA5A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95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07042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49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37349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4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A735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38B164DE" w14:textId="77777777">
        <w:trPr>
          <w:gridAfter w:val="2"/>
          <w:wAfter w:w="226" w:type="dxa"/>
          <w:trHeight w:val="170"/>
          <w:jc w:val="center"/>
        </w:trPr>
        <w:tc>
          <w:tcPr>
            <w:tcW w:w="9918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954D5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495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483B9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497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22928D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left w:val="single" w:sz="12" w:space="0" w:color="auto"/>
            </w:tcBorders>
            <w:vAlign w:val="center"/>
          </w:tcPr>
          <w:p w14:paraId="325D19BE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2F25E5D" w14:textId="77777777">
        <w:trPr>
          <w:gridAfter w:val="1"/>
          <w:wAfter w:w="194" w:type="dxa"/>
          <w:trHeight w:val="170"/>
          <w:jc w:val="center"/>
        </w:trPr>
        <w:tc>
          <w:tcPr>
            <w:tcW w:w="9313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776022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9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AFB6C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1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0362C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6603EB1C" w14:textId="77777777">
        <w:trPr>
          <w:gridAfter w:val="1"/>
          <w:wAfter w:w="194" w:type="dxa"/>
          <w:trHeight w:val="540"/>
          <w:jc w:val="center"/>
        </w:trPr>
        <w:tc>
          <w:tcPr>
            <w:tcW w:w="9313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1AF46C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F968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79" w:type="dxa"/>
            <w:shd w:val="clear" w:color="auto" w:fill="D9D9D9" w:themeFill="background1" w:themeFillShade="D9"/>
            <w:vAlign w:val="center"/>
          </w:tcPr>
          <w:p w14:paraId="46DE4A8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2" w:type="dxa"/>
            <w:gridSpan w:val="2"/>
            <w:shd w:val="clear" w:color="auto" w:fill="D9D9D9" w:themeFill="background1" w:themeFillShade="D9"/>
            <w:vAlign w:val="center"/>
          </w:tcPr>
          <w:p w14:paraId="58DCF6B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F127F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96062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7678C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5" w:type="dxa"/>
            <w:gridSpan w:val="2"/>
            <w:shd w:val="clear" w:color="auto" w:fill="D9D9D9" w:themeFill="background1" w:themeFillShade="D9"/>
            <w:vAlign w:val="center"/>
          </w:tcPr>
          <w:p w14:paraId="7303709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2C176818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3F5F744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III.7.1.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4BFD93B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Został przedłożony program agroterapii.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1913A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F1483C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11132E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BDAA32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2FEB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6E1A41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2961E8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A2610AF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190124D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III.7.2.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5BEEB72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jest inwestycją.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6FF425D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45D3D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0810AD9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E0244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DC173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72D8D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51F5B4C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70153E6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015AFF3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III.7.3.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1AFD9B3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 produkcję rolniczą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lub przetwórczą.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0E37D28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E94C36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7C18F8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F9CAA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DFEE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BF988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3B4AFE0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D19C540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18FC7F3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III.7.4.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0CBF21BF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Operacja jest inwestycją polegającą na dostosowaniu małego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gospodarstwa rolnego do świadczenia obligatoryjnych usług opiekuńczych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w oparciu o zasoby tradycyjnego gospodarstwa rolnego dla maksymalnie 8 uczestników/podopiecznych przez przeciętnie 22 dni w miesiącu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średniorocznie oraz zapewnienie co najmniej następujących oddzielnych </w:t>
            </w:r>
            <w:r>
              <w:rPr>
                <w:rFonts w:cs="Calibri"/>
                <w:iCs/>
                <w:sz w:val="20"/>
                <w:szCs w:val="20"/>
              </w:rPr>
              <w:br/>
              <w:t>pomieszczeń:</w:t>
            </w:r>
          </w:p>
          <w:p w14:paraId="1B7E5DCD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do wspólnego spędzania czasu – ze stołem mieszczącym wszystkich uczestników,</w:t>
            </w:r>
          </w:p>
          <w:p w14:paraId="59E14AE7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wyposażonego w co najmniej jedno łóżko,</w:t>
            </w:r>
          </w:p>
          <w:p w14:paraId="33035A0F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c) do czynności higienicznych wyposażonego w kabinę natryskową,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umywalkę, miskę ustępową oraz pralkę (miska ustępowa i kabina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natryskowa nie muszą znajdować się w tym samym pomieszczeniu;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pomieszczenie, w którym znajduje się miska ustępowa, musi być </w:t>
            </w:r>
            <w:r>
              <w:rPr>
                <w:rFonts w:cs="Calibri"/>
                <w:iCs/>
                <w:sz w:val="20"/>
                <w:szCs w:val="20"/>
              </w:rPr>
              <w:br/>
              <w:t>wyposażone w umywalkę),</w:t>
            </w:r>
          </w:p>
          <w:p w14:paraId="22A2B8A2" w14:textId="77777777" w:rsidR="00E3138A" w:rsidRDefault="00C84C7B">
            <w:pPr>
              <w:pStyle w:val="Akapitzlist"/>
              <w:spacing w:before="100" w:after="12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d) kuchennego z wyposażeniem niezbędnym do serwowania napojów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i posiłków, w takim zakresie, w jakim będzie przewidywał to program </w:t>
            </w:r>
            <w:r>
              <w:rPr>
                <w:rFonts w:cs="Calibri"/>
                <w:iCs/>
                <w:sz w:val="20"/>
                <w:szCs w:val="20"/>
              </w:rPr>
              <w:br/>
              <w:t>agroterapii danej placówki,</w:t>
            </w:r>
          </w:p>
          <w:p w14:paraId="29A9209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e) pełniącego funkcję zaplecza niezbędnego do prowadzenia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poszczególnych form agroterapii.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5854493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348A000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D2FCAB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815EF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26282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DFB0B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698A638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0025CC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60B12ED2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III.7.5.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085E10D3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1BB81CA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13047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342483C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DFCF7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26143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E1F19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09FD505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681025" w14:paraId="5F57BD52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0B261405" w14:textId="06E6FB4F" w:rsidR="00681025" w:rsidRPr="00681025" w:rsidRDefault="00681025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4EDAC0BC" w14:textId="3BAE6A63" w:rsidR="00681025" w:rsidRDefault="00681025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681025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Wnioskodawca nie prowadzi ani nie prowadzi działalności odpowiednio w zakresach: start GA, start ZE, start GO</w:t>
            </w:r>
            <w:r w:rsidR="00C34DAA">
              <w:rPr>
                <w:rFonts w:ascii="Calibri" w:hAnsi="Calibri" w:cs="Calibri"/>
                <w:iCs/>
                <w:color w:val="FF0000"/>
                <w:sz w:val="20"/>
                <w:szCs w:val="20"/>
              </w:rPr>
              <w:t>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3920B9A0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79" w:type="dxa"/>
            <w:vAlign w:val="center"/>
          </w:tcPr>
          <w:p w14:paraId="377DF3F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14:paraId="7605E19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AAD206C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1A7BA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4C51E7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58EEE1C2" w14:textId="77777777" w:rsidR="00681025" w:rsidRDefault="0068102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14:paraId="072CFEBA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5EB6D72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III.7.6.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2769D1E9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Wnioskodawcy nie została dotychczas przyznana pomoc na działalność  odpowiedni w zakresach: start GA, start GO, start ZE, rozwój GA, rozwój GO lub rozwój ZE w ramach PS WPR.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21A6951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0EB244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6803AE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50D62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35401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8474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3302A2D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AA5D96F" w14:textId="77777777">
        <w:trPr>
          <w:gridBefore w:val="1"/>
          <w:wBefore w:w="191" w:type="dxa"/>
          <w:trHeight w:val="170"/>
          <w:jc w:val="center"/>
        </w:trPr>
        <w:tc>
          <w:tcPr>
            <w:tcW w:w="1016" w:type="dxa"/>
            <w:tcBorders>
              <w:left w:val="single" w:sz="4" w:space="0" w:color="auto"/>
            </w:tcBorders>
            <w:vAlign w:val="center"/>
          </w:tcPr>
          <w:p w14:paraId="6434CE08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11DDF">
              <w:rPr>
                <w:rFonts w:ascii="Calibri" w:hAnsi="Calibri" w:cs="Calibri"/>
                <w:color w:val="FF0000"/>
                <w:sz w:val="20"/>
                <w:szCs w:val="20"/>
              </w:rPr>
              <w:t>III.7.7.</w:t>
            </w:r>
          </w:p>
        </w:tc>
        <w:tc>
          <w:tcPr>
            <w:tcW w:w="8106" w:type="dxa"/>
            <w:tcBorders>
              <w:right w:val="single" w:sz="12" w:space="0" w:color="auto"/>
            </w:tcBorders>
            <w:vAlign w:val="center"/>
          </w:tcPr>
          <w:p w14:paraId="6E39F6EB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0C286BD" w14:textId="77777777" w:rsidR="00E3138A" w:rsidRDefault="00C84C7B">
            <w:pPr>
              <w:pStyle w:val="Akapitzlist"/>
              <w:numPr>
                <w:ilvl w:val="0"/>
                <w:numId w:val="11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01B7D3C2" w14:textId="77777777" w:rsidR="00E3138A" w:rsidRDefault="00C84C7B">
            <w:pPr>
              <w:pStyle w:val="Akapitzlist"/>
              <w:numPr>
                <w:ilvl w:val="0"/>
                <w:numId w:val="11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04437DD1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2C3E6138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4E6F350B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58D0E60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szczególności informacje o przyjętym w gospodarstwie opiekuńczym programie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agroterapii w zakresach start GO i rozwój GO.</w:t>
            </w:r>
          </w:p>
        </w:tc>
        <w:tc>
          <w:tcPr>
            <w:tcW w:w="783" w:type="dxa"/>
            <w:gridSpan w:val="2"/>
            <w:tcBorders>
              <w:left w:val="single" w:sz="12" w:space="0" w:color="auto"/>
            </w:tcBorders>
            <w:vAlign w:val="center"/>
          </w:tcPr>
          <w:p w14:paraId="6116055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9" w:type="dxa"/>
            <w:vAlign w:val="center"/>
          </w:tcPr>
          <w:p w14:paraId="24D8CB0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2"/>
            <w:vAlign w:val="center"/>
          </w:tcPr>
          <w:p w14:paraId="2BF1AA4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11D49D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A7A3B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94063D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79" w:type="dxa"/>
            <w:gridSpan w:val="3"/>
            <w:shd w:val="clear" w:color="auto" w:fill="D9D9D9" w:themeFill="background1" w:themeFillShade="D9"/>
            <w:vAlign w:val="center"/>
          </w:tcPr>
          <w:p w14:paraId="764330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9334790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6413D3A8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629" w:type="dxa"/>
        <w:jc w:val="center"/>
        <w:tblLook w:val="04A0" w:firstRow="1" w:lastRow="0" w:firstColumn="1" w:lastColumn="0" w:noHBand="0" w:noVBand="1"/>
      </w:tblPr>
      <w:tblGrid>
        <w:gridCol w:w="993"/>
        <w:gridCol w:w="8180"/>
        <w:gridCol w:w="787"/>
        <w:gridCol w:w="782"/>
        <w:gridCol w:w="535"/>
        <w:gridCol w:w="180"/>
        <w:gridCol w:w="718"/>
        <w:gridCol w:w="603"/>
        <w:gridCol w:w="182"/>
        <w:gridCol w:w="784"/>
        <w:gridCol w:w="885"/>
      </w:tblGrid>
      <w:tr w:rsidR="00E3138A" w14:paraId="31810495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799603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III.8.</w:t>
            </w:r>
          </w:p>
        </w:tc>
        <w:tc>
          <w:tcPr>
            <w:tcW w:w="13636" w:type="dxa"/>
            <w:gridSpan w:val="10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7CEC4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GA wnioskodawca spełnia następujące warunki:</w:t>
            </w:r>
          </w:p>
        </w:tc>
      </w:tr>
      <w:tr w:rsidR="00E3138A" w14:paraId="323D1597" w14:textId="77777777" w:rsidTr="008747CC">
        <w:trPr>
          <w:trHeight w:val="170"/>
          <w:jc w:val="center"/>
        </w:trPr>
        <w:tc>
          <w:tcPr>
            <w:tcW w:w="9173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99A929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FB6C5A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78861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51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BD38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7792E36D" w14:textId="77777777" w:rsidTr="008747CC">
        <w:trPr>
          <w:trHeight w:val="170"/>
          <w:jc w:val="center"/>
        </w:trPr>
        <w:tc>
          <w:tcPr>
            <w:tcW w:w="9173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721EB0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2104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10482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AD4169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gridSpan w:val="3"/>
            <w:tcBorders>
              <w:left w:val="single" w:sz="12" w:space="0" w:color="auto"/>
            </w:tcBorders>
            <w:vAlign w:val="center"/>
          </w:tcPr>
          <w:p w14:paraId="49B31E0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3687465" w14:textId="77777777" w:rsidTr="008747CC">
        <w:trPr>
          <w:trHeight w:val="170"/>
          <w:jc w:val="center"/>
        </w:trPr>
        <w:tc>
          <w:tcPr>
            <w:tcW w:w="9173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2BCF59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BE61D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54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BA2F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6E410BB8" w14:textId="77777777" w:rsidTr="008747CC">
        <w:trPr>
          <w:trHeight w:val="540"/>
          <w:jc w:val="center"/>
        </w:trPr>
        <w:tc>
          <w:tcPr>
            <w:tcW w:w="9173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350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4111F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A61DEA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7A70BED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814E8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F4DB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444A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3FE9251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47658460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06B714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4E680B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E411D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8C610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725AA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0C72B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9A8DB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3C2D4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7EA2D22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3BFEB53F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C943F1A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45955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E7E529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324E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EE1BD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AE0A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CFE7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032E2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70F2B5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0167EFA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57C0967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281944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021414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6D310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D62E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46901C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7512E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6397F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78CA9D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1BB3824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A11FB16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DA52A9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Wykazał, że w 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wykonywał łącznie co najmniej przez 365 dni działalność, o której mowa art. 6 ust. 1 pkt 2 ustawy Prawo przedsiębiorców, potwierdzoną wpisem do gminnej ewidencji innych obiektów hotelarskich zgodnie z art. 39 ust. 3 ustawy o usługach hotelarskich.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A1E4C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D36A4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A135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59CDD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F955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619CA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8C326F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DD508C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6656A9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BB7438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Operacja zakłada realizację koncepcji wdrożenia systemu kategoryzacji WBN, poprzez podwyższenie lub poszerzenie zakresu jakości świadczonych usług związanych z pobytem turystów.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10A6E01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CEFE63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5EA7B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C55D18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53258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D3291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5ADD60F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F09F7CA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A67F7E1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9D57A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deklaruje przystąpienie do lokalnej, regionalnej lub ogólnopolskiej organizacji zrzeszającej kwaterodawców wiejskich nie później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niż w dniu złożenia WOP.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C3908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30028E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82DB87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0BE22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EF38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4DB96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17CF840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9BF336C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C73A6A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CDE75B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dostosowaniu małego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gospodarstwa rolnego do rozszerzonej oferty innych usług związanych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z pobytem turystów, świadczonych przez rolnika w małym gospodarstwie rolnym, zgodnie z art. 6 ust. 1 pkt 2 ustawy Prawo przedsiębiorców oraz art. 35 ust. 3 ustawy o usługach hotelarskich, lub modernizacji tego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gospodarstwa agroturystycznego w celu podniesienia standardu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poszerzenia świadczonych w nim usług związanych z pobytem turystów.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353163D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2D07B3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313985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C9082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4A3D8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27EFF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4E2E855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0B4EB3D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724B2FD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F37E50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Nie obejmuje kosztów inwestycji w produkcję rolniczą lub przetwórczą.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694173D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05E27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FCD9D2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E1314F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9521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F6EA22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624EB6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445D23B" w14:textId="77777777" w:rsidTr="008747CC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7B14446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III.9.9.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EB558F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03E1AC8" w14:textId="77777777" w:rsidR="00E3138A" w:rsidRDefault="00C84C7B">
            <w:pPr>
              <w:pStyle w:val="Akapitzlist"/>
              <w:numPr>
                <w:ilvl w:val="0"/>
                <w:numId w:val="12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6996173D" w14:textId="77777777" w:rsidR="00E3138A" w:rsidRDefault="00C84C7B">
            <w:pPr>
              <w:pStyle w:val="Akapitzlist"/>
              <w:numPr>
                <w:ilvl w:val="0"/>
                <w:numId w:val="12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zawiera co najmniej:</w:t>
            </w:r>
          </w:p>
          <w:p w14:paraId="3E065BE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5015004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</w:p>
          <w:p w14:paraId="6E6776C7" w14:textId="77777777" w:rsidR="00E3138A" w:rsidRDefault="00C84C7B">
            <w:pPr>
              <w:pStyle w:val="Akapitzlist"/>
              <w:spacing w:before="100" w:after="120" w:line="240" w:lineRule="auto"/>
              <w:ind w:left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wskazanie zakresu rzeczowego i nakładów i finansowych,</w:t>
            </w:r>
          </w:p>
          <w:p w14:paraId="5BE3635C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2695055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 w szczególności informacje o sposobie wdrożenia WBN w zakresach start GA i rozwój GA.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3DFB1D6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5A475E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4BE53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7A4BDE8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1621C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1BC25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85" w:type="dxa"/>
            <w:shd w:val="clear" w:color="auto" w:fill="D9D9D9" w:themeFill="background1" w:themeFillShade="D9"/>
            <w:vAlign w:val="center"/>
          </w:tcPr>
          <w:p w14:paraId="05FB49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7D60919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737" w:type="dxa"/>
        <w:jc w:val="center"/>
        <w:tblLook w:val="04A0" w:firstRow="1" w:lastRow="0" w:firstColumn="1" w:lastColumn="0" w:noHBand="0" w:noVBand="1"/>
      </w:tblPr>
      <w:tblGrid>
        <w:gridCol w:w="993"/>
        <w:gridCol w:w="8180"/>
        <w:gridCol w:w="603"/>
        <w:gridCol w:w="184"/>
        <w:gridCol w:w="782"/>
        <w:gridCol w:w="535"/>
        <w:gridCol w:w="180"/>
        <w:gridCol w:w="718"/>
        <w:gridCol w:w="603"/>
        <w:gridCol w:w="182"/>
        <w:gridCol w:w="784"/>
        <w:gridCol w:w="993"/>
      </w:tblGrid>
      <w:tr w:rsidR="00E3138A" w14:paraId="0110D890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27F2E7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III.10.</w:t>
            </w:r>
          </w:p>
        </w:tc>
        <w:tc>
          <w:tcPr>
            <w:tcW w:w="13744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9E5433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rozwój ZE operacja spełnia następujące warunki: </w:t>
            </w:r>
          </w:p>
        </w:tc>
      </w:tr>
      <w:tr w:rsidR="00E3138A" w14:paraId="477B5528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50A9F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5FFB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7EF1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59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132B9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0752EF34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EC68E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942C6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790838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59" w:type="dxa"/>
            <w:gridSpan w:val="3"/>
            <w:tcBorders>
              <w:left w:val="single" w:sz="12" w:space="0" w:color="auto"/>
            </w:tcBorders>
            <w:vAlign w:val="center"/>
          </w:tcPr>
          <w:p w14:paraId="403D362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E0A7D96" w14:textId="77777777" w:rsidTr="00C84C7B">
        <w:trPr>
          <w:trHeight w:val="170"/>
          <w:jc w:val="center"/>
        </w:trPr>
        <w:tc>
          <w:tcPr>
            <w:tcW w:w="9173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AF557E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6F6DB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62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D095A9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3F782A6F" w14:textId="77777777" w:rsidTr="00C84C7B">
        <w:trPr>
          <w:trHeight w:val="540"/>
          <w:jc w:val="center"/>
        </w:trPr>
        <w:tc>
          <w:tcPr>
            <w:tcW w:w="9173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80D3CF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A90C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7A00CD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2185316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3876C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3210B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2B7A3C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A11FF3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6C9462A1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000B52D" w14:textId="530ED74E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747CC">
              <w:rPr>
                <w:rFonts w:ascii="Calibri" w:hAnsi="Calibri" w:cs="Calibri"/>
                <w:sz w:val="20"/>
                <w:szCs w:val="20"/>
              </w:rPr>
              <w:t>III.10.1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6333273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5233AF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39A37E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5E68E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EB99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594D1F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F079F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F842B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E1DBF3D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398990D" w14:textId="7B66A9E4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34443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28D5A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9A51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040D3E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0F1C9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C993FD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3F52C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056D45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18BA028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63E5DA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19AB47D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70B18C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C3077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02A4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85DFF3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14BA4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B3BBCD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DC9609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72297E7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48BD87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3FB9D4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 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tę działalność łącznie co najmniej przez 365 </w:t>
            </w:r>
            <w:r w:rsidRPr="008747CC">
              <w:rPr>
                <w:rFonts w:ascii="Calibri" w:hAnsi="Calibri" w:cs="Calibri"/>
                <w:iCs/>
                <w:sz w:val="20"/>
                <w:szCs w:val="20"/>
              </w:rPr>
              <w:t>dni przez co rozumie się bycie członkiem Ogólnopolskiej Sieci Zagród Edukacyjnych prowadzonej przez CDRO/Kraków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6CD7D0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442D71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341EA1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2BD52E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21979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C186D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365F0A8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ADC3602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52A7D18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0DC514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Udokumentowano, iż ZE jest zarejestrowana w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4E756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5FB6BF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69409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5DEB4C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C8D47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8B7AD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6BF5AC3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56F81C9A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D10D2F3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79A785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polegająca na dostosowaniu małego gospodarstwa rolnego do realizacji co najmniej dwóch dodatkowych celów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edukacyjnych, o których mowa w standardach OSZE, a w przypadku gdy wnioskodawca realizuje już więcej niż 3 cele edukacyjne określone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 standardach OSZE, operacja polega na modernizacji tego gospodarstwa w celu podniesienia standardu świadczonych w nim usług w zakresie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realizowanych celów edukacyjnych.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1C5AE2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9D741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E97AB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1539B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2D6C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07435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CAF951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10275B8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76E1A16" w14:textId="77777777" w:rsidR="00E3138A" w:rsidRDefault="00C84C7B">
            <w:pPr>
              <w:rPr>
                <w:rFonts w:ascii="Calibri" w:hAnsi="Calibri" w:cs="Calibri"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5EB852D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760D8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55055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BA984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A707BB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46DD7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AC0596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F5F2B0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02AF04A" w14:textId="77777777" w:rsidTr="00C84C7B">
        <w:trPr>
          <w:trHeight w:val="170"/>
          <w:jc w:val="center"/>
        </w:trPr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66B0D4E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III.10.8.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ABF7A6" w14:textId="77777777" w:rsidR="00E3138A" w:rsidRDefault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D4888A0" w14:textId="77777777" w:rsidR="00E3138A" w:rsidRDefault="00C84C7B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72AE3C7C" w14:textId="77777777" w:rsidR="00E3138A" w:rsidRDefault="00C84C7B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zawiera co najmniej:</w:t>
            </w:r>
          </w:p>
          <w:p w14:paraId="21536380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71CE21F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6C36B7BA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 xml:space="preserve">niezbędnych ze względu na przedmiot operacji, którą zamierza </w:t>
            </w:r>
            <w:r>
              <w:rPr>
                <w:rFonts w:cs="Calibri"/>
                <w:iCs/>
                <w:sz w:val="20"/>
                <w:szCs w:val="20"/>
              </w:rPr>
              <w:br/>
              <w:t>realizować, w tym opis wyjściowej sytuacji ekonomicznej wnioskodawcy oraz kwalifikacji lub doświadczenia,</w:t>
            </w:r>
          </w:p>
          <w:p w14:paraId="53EA2DBF" w14:textId="77777777" w:rsidR="00E3138A" w:rsidRDefault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 w:rsidRPr="009E6472">
              <w:rPr>
                <w:rFonts w:cs="Calibri"/>
                <w:iCs/>
                <w:sz w:val="20"/>
                <w:szCs w:val="20"/>
              </w:rPr>
              <w:br/>
              <w:t>edukacyjnych, o których mowa w standardach OSZE, w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9E9CC0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9443779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911197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0BA60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EE322A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2074F3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D78037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EA6D1D6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1E494C91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737" w:type="dxa"/>
        <w:jc w:val="center"/>
        <w:tblLook w:val="04A0" w:firstRow="1" w:lastRow="0" w:firstColumn="1" w:lastColumn="0" w:noHBand="0" w:noVBand="1"/>
      </w:tblPr>
      <w:tblGrid>
        <w:gridCol w:w="129"/>
        <w:gridCol w:w="859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917"/>
        <w:gridCol w:w="81"/>
      </w:tblGrid>
      <w:tr w:rsidR="00E3138A" w14:paraId="328E4CFC" w14:textId="77777777" w:rsidTr="00C84C7B">
        <w:trPr>
          <w:trHeight w:val="170"/>
          <w:jc w:val="center"/>
        </w:trPr>
        <w:tc>
          <w:tcPr>
            <w:tcW w:w="9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CCD5CE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III.11.</w:t>
            </w:r>
          </w:p>
        </w:tc>
        <w:tc>
          <w:tcPr>
            <w:tcW w:w="1374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34295" w14:textId="77777777" w:rsidR="00E3138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operacji z zakresu rozwój GO spełnione zostały następujące warunki:</w:t>
            </w:r>
          </w:p>
        </w:tc>
      </w:tr>
      <w:tr w:rsidR="00E3138A" w14:paraId="6ED9E89E" w14:textId="77777777" w:rsidTr="00C84C7B">
        <w:trPr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2C26F5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DF3C73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1EF18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959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3A0BB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14:paraId="5374B57F" w14:textId="77777777" w:rsidTr="00C84C7B">
        <w:trPr>
          <w:trHeight w:val="170"/>
          <w:jc w:val="center"/>
        </w:trPr>
        <w:tc>
          <w:tcPr>
            <w:tcW w:w="9776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BDE890" w14:textId="77777777" w:rsidR="00E3138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8FBD31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59FBAE" w14:textId="77777777" w:rsidR="00E3138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59" w:type="dxa"/>
            <w:gridSpan w:val="4"/>
            <w:tcBorders>
              <w:left w:val="single" w:sz="12" w:space="0" w:color="auto"/>
            </w:tcBorders>
            <w:vAlign w:val="center"/>
          </w:tcPr>
          <w:p w14:paraId="30193E3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FD27DBF" w14:textId="77777777" w:rsidTr="00C84C7B">
        <w:trPr>
          <w:trHeight w:val="170"/>
          <w:jc w:val="center"/>
        </w:trPr>
        <w:tc>
          <w:tcPr>
            <w:tcW w:w="9168" w:type="dxa"/>
            <w:gridSpan w:val="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63AA18" w14:textId="77777777" w:rsidR="00E3138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813634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56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0960C7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14:paraId="573D9613" w14:textId="77777777" w:rsidTr="00C84C7B">
        <w:trPr>
          <w:trHeight w:val="540"/>
          <w:jc w:val="center"/>
        </w:trPr>
        <w:tc>
          <w:tcPr>
            <w:tcW w:w="916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2EDEDB" w14:textId="77777777" w:rsidR="00E3138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28429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8E615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E38DD9C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9A7A72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5839E8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6B278F5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14:paraId="37D73CA0" w14:textId="77777777" w:rsidR="00E3138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14:paraId="4A97C4AA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0B32978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4AE73E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895F8BB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C741B8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D505AE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EBC93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67335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9294C1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0593D77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11D5B3C9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3B607DB5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FC35B5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Wnioskodawcy nie została dotychczas przyznana pomoc odpowiednio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4935F7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C10EE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D6564C6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5D7C3E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2D20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BF317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BD9E9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0BECE716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4E5EEBB4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A852F62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Upłynęło co najmniej 2 lata od dnia wypłaty pomocy na operację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odpowiednio na start GA, start ZE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77980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10FD45A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52670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F4815D8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7ADB2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75A23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5D89D63E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2BDEA022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1A69F350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A80001" w14:textId="77777777" w:rsidR="00E3138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Wnioskodawca w okresie 3 lat poprzedzających dzień złożenia WOPP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 xml:space="preserve">wykonywał tę działalność łącznie co najmniej przez 365 dni </w:t>
            </w:r>
            <w:r w:rsidRPr="008747CC">
              <w:rPr>
                <w:rFonts w:ascii="Calibri" w:hAnsi="Calibri" w:cs="Calibri"/>
                <w:iCs/>
                <w:sz w:val="20"/>
                <w:szCs w:val="20"/>
              </w:rPr>
              <w:t>przez co rozumie się bycie członkiem Ogólnopolskiej Sieci Zagród Edukacyjnych prowadzonej przez CDRO/Kraków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50C30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8187F1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492815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C936719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E71022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462D154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7E05496C" w14:textId="77777777" w:rsidR="00E3138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79FF0496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16B20169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ECD07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jest inwestycją polegającą na modernizacji małego gospodarstwa rolnego w celu podniesienia standardu świadczonych w nim usług społecznych lub </w:t>
            </w:r>
            <w:r>
              <w:rPr>
                <w:rFonts w:ascii="Calibri" w:hAnsi="Calibri" w:cs="Calibri"/>
                <w:iCs/>
                <w:strike/>
                <w:sz w:val="20"/>
                <w:szCs w:val="20"/>
              </w:rPr>
              <w:t>23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 dostosowaniu gospodarstwa do rozszerzonego zakresu usług opiekuńczych świadczonych w małym gospodarstwie (obligatoryjnych lub fakultatywnych).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9055AD7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7AB12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6EA6D0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663D5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B7C9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73B6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40AE4E4F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4E91302F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475FF12B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B3D011" w14:textId="77777777" w:rsidR="00E3138A" w:rsidRDefault="00C84C7B">
            <w:pPr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="Calibri" w:hAnsi="Calibri" w:cs="Calibr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42070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144BC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AB8F45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8A42794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8F269E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C94AA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7742891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14:paraId="618D0563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32F26134" w14:textId="77777777" w:rsidR="00E3138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D62E29" w14:textId="77777777" w:rsidR="00E3138A" w:rsidRDefault="00C84C7B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przewiduje, że w gospodarstwie opiekuńczym świadczone będą co najmniej usługi w zakresie (usługi obligatoryjne):</w:t>
            </w:r>
          </w:p>
          <w:p w14:paraId="54B59DA8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a) agroterapii dla uczestników – realizowanie programu zajęć terapeutycznych i aktywizacyjnych opartych na rolniczym potencjale gospodarstwa,</w:t>
            </w:r>
          </w:p>
          <w:p w14:paraId="566E09CD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b) zajęć grupowych dla uczestników,</w:t>
            </w:r>
          </w:p>
          <w:p w14:paraId="567ADA28" w14:textId="77777777" w:rsidR="00E3138A" w:rsidRDefault="00C84C7B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c) pomocy w załatwianiu codziennych spraw uczestników,</w:t>
            </w:r>
          </w:p>
          <w:p w14:paraId="083B6CDD" w14:textId="77777777" w:rsidR="004278BA" w:rsidRDefault="00C84C7B" w:rsidP="004278BA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d) pomocy w czynnościach higienicznych,</w:t>
            </w:r>
          </w:p>
          <w:p w14:paraId="1787D179" w14:textId="6ACC00CC" w:rsidR="00E3138A" w:rsidRPr="004278BA" w:rsidRDefault="004278BA" w:rsidP="004278BA">
            <w:pPr>
              <w:pStyle w:val="Akapitzlist"/>
              <w:spacing w:before="100" w:line="240" w:lineRule="auto"/>
              <w:ind w:left="0"/>
              <w:jc w:val="both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e</w:t>
            </w:r>
            <w:r w:rsidR="00C84C7B">
              <w:rPr>
                <w:rFonts w:cs="Calibri"/>
                <w:iCs/>
                <w:sz w:val="20"/>
                <w:szCs w:val="20"/>
              </w:rPr>
              <w:t>) podawania posiłków i napojów uczestnikom;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7BD0A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01156D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99FC040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09F464C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588C93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515E1BB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4381B1C1" w14:textId="77777777" w:rsidR="00E3138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278BA" w14:paraId="7473FF00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06D6C88E" w14:textId="5A7B11C0" w:rsidR="004278BA" w:rsidRPr="009E6472" w:rsidRDefault="004278BA" w:rsidP="004278BA">
            <w:pPr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III.11.8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1213D63" w14:textId="60FE4E10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Usługi w gospodarstwie opiekuńczym mogą być świadczone także w zakresie (usługi fakultatywnej):</w:t>
            </w:r>
          </w:p>
          <w:p w14:paraId="16C2DAAD" w14:textId="77777777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a) nieodpłatnego transportu uczestników z i do miejsca zamieszkaniaoraz w związku z udzieloną pomocą w załatwianiu codziennych spraw;</w:t>
            </w:r>
          </w:p>
          <w:p w14:paraId="78D8B21E" w14:textId="1E06130F" w:rsidR="004278BA" w:rsidRPr="009E6472" w:rsidRDefault="004278BA" w:rsidP="004278BA">
            <w:pPr>
              <w:pStyle w:val="Akapitzlist"/>
              <w:spacing w:before="100" w:line="240" w:lineRule="auto"/>
              <w:ind w:left="33"/>
              <w:rPr>
                <w:rFonts w:cs="Calibri"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b) organizacji zajęć integracyjnych dla rodzin uczestników oraz członków społeczności lokalnej.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C36347E" w14:textId="093B8CC4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888889" w14:textId="4C93F379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EAC38A" w14:textId="62F0529B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F5C61D1" w14:textId="389DE27F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218338" w14:textId="1C06E1FA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EB3AB3A" w14:textId="4F18045E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6DBC862B" w14:textId="676C6E1A" w:rsidR="004278BA" w:rsidRDefault="004278BA" w:rsidP="004278B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84C7B" w14:paraId="3E0FBECE" w14:textId="77777777" w:rsidTr="00C84C7B">
        <w:trPr>
          <w:gridBefore w:val="1"/>
          <w:gridAfter w:val="1"/>
          <w:wBefore w:w="129" w:type="dxa"/>
          <w:wAfter w:w="81" w:type="dxa"/>
          <w:trHeight w:val="170"/>
          <w:jc w:val="center"/>
        </w:trPr>
        <w:tc>
          <w:tcPr>
            <w:tcW w:w="859" w:type="dxa"/>
            <w:tcBorders>
              <w:left w:val="single" w:sz="4" w:space="0" w:color="auto"/>
            </w:tcBorders>
            <w:vAlign w:val="center"/>
          </w:tcPr>
          <w:p w14:paraId="7A14A3B8" w14:textId="4E51248E" w:rsidR="00C84C7B" w:rsidRDefault="00C84C7B" w:rsidP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III.11.9.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51F3F09" w14:textId="77777777" w:rsidR="00C84C7B" w:rsidRDefault="00C84C7B" w:rsidP="00C84C7B">
            <w:pPr>
              <w:pStyle w:val="Akapitzlist"/>
              <w:spacing w:before="100" w:after="16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AC206E7" w14:textId="77777777" w:rsidR="00C84C7B" w:rsidRDefault="00C84C7B" w:rsidP="00C84C7B">
            <w:pPr>
              <w:pStyle w:val="Akapitzlist"/>
              <w:numPr>
                <w:ilvl w:val="0"/>
                <w:numId w:val="14"/>
              </w:numPr>
              <w:spacing w:before="100" w:after="160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>jest racjonalny i uzasadniony zakresem operacji,</w:t>
            </w:r>
          </w:p>
          <w:p w14:paraId="508F7C19" w14:textId="77777777" w:rsidR="00C84C7B" w:rsidRDefault="00C84C7B" w:rsidP="00C84C7B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 zawiera co najmniej:</w:t>
            </w:r>
          </w:p>
          <w:p w14:paraId="2B989D0E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cs="Calibri"/>
                <w:iCs/>
                <w:sz w:val="20"/>
                <w:szCs w:val="20"/>
              </w:rPr>
              <w:br/>
              <w:t>poziomu sprzedaży produktów lub usług,</w:t>
            </w:r>
          </w:p>
          <w:p w14:paraId="18CDF0FD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cs="Calibri"/>
                <w:iCs/>
                <w:sz w:val="20"/>
                <w:szCs w:val="20"/>
              </w:rPr>
              <w:br/>
              <w:t>wskazanie zakresu rzeczowego i nakładów i finansowych,</w:t>
            </w:r>
          </w:p>
          <w:p w14:paraId="7DB64D31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>
              <w:rPr>
                <w:rFonts w:cs="Calibr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cs="Calibri"/>
                <w:iCs/>
                <w:sz w:val="20"/>
                <w:szCs w:val="20"/>
              </w:rPr>
              <w:br/>
              <w:t>niezbędnych ze względu na przedmiot operacji, którą zamierza realizować, w tym opis wyjściowej sytuacji ekonomicznej wnioskodawcy oraz kwalifikacji lub doświadczenia,</w:t>
            </w:r>
          </w:p>
          <w:p w14:paraId="04D9B43F" w14:textId="77777777" w:rsidR="00C84C7B" w:rsidRDefault="00C84C7B" w:rsidP="00C84C7B">
            <w:pPr>
              <w:pStyle w:val="Akapitzlist"/>
              <w:numPr>
                <w:ilvl w:val="1"/>
                <w:numId w:val="9"/>
              </w:numPr>
              <w:spacing w:before="100" w:after="120" w:line="240" w:lineRule="auto"/>
              <w:ind w:left="209" w:hanging="209"/>
              <w:rPr>
                <w:rFonts w:cs="Calibri"/>
                <w:bCs/>
                <w:iCs/>
                <w:sz w:val="20"/>
                <w:szCs w:val="20"/>
              </w:rPr>
            </w:pPr>
            <w:r w:rsidRPr="009E6472">
              <w:rPr>
                <w:rFonts w:cs="Calibri"/>
                <w:iCs/>
                <w:sz w:val="20"/>
                <w:szCs w:val="20"/>
              </w:rPr>
              <w:t>informacje dotyczące sposobu prowadzenia działalności, w szczególności informacje o przyjętym w gospodarstwie opiekuńczym programie 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EE485AB" w14:textId="6DF2A99A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E8AE1E" w14:textId="5ECE4E09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6C62D4" w14:textId="007BB963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18461F" w14:textId="47ACC390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6C457" w14:textId="63EA9AB3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E71679" w14:textId="6C06D9A9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917" w:type="dxa"/>
            <w:shd w:val="clear" w:color="auto" w:fill="D9D9D9" w:themeFill="background1" w:themeFillShade="D9"/>
            <w:vAlign w:val="center"/>
          </w:tcPr>
          <w:p w14:paraId="1455E3C5" w14:textId="6A5CBC5A" w:rsidR="00C84C7B" w:rsidRDefault="00C84C7B" w:rsidP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E847021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2A283BE6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6E62EEC7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1560A28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F3337" w14:textId="50D47049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0CA69D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 zakresu poprawy dostępu do małej infrastruktury publicznej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pomoc przyznaje się, jeżeli:</w:t>
            </w:r>
          </w:p>
        </w:tc>
      </w:tr>
      <w:tr w:rsidR="00E3138A" w:rsidRPr="0033029A" w14:paraId="3AA13AD1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474E63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96FAC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1FF48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463B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10CD35BA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5A42A3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BB3CE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D1D6EDF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5D3336E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201AEC9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92C7D6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9171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87A1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4F8B0CA2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9B1F59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E7A5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579243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3702BE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1EEE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7CD0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91FBC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B74165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6C74232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4707FB1" w14:textId="588D2936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DF5ECE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 xml:space="preserve">Wnioskodawcą jest </w:t>
            </w:r>
            <w:r w:rsidRPr="009E6472">
              <w:rPr>
                <w:rFonts w:ascii="Calibri" w:hAnsi="Calibri" w:cs="Calibri"/>
                <w:sz w:val="20"/>
                <w:szCs w:val="20"/>
              </w:rPr>
              <w:t xml:space="preserve">JSFP albo organizacja </w:t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pozarządową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644AC7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997B2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16F8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659D52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520BB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980BD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90B6FA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D702D5A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F74D4A2" w14:textId="6700F0F1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00E231E" w14:textId="77777777" w:rsidR="00E3138A" w:rsidRPr="0033029A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zakłada, iż jej efekty będą służyły zaspokajaniu potrzeb społeczności lokalnej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</w:tcPr>
          <w:p w14:paraId="49660EB0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</w:tcPr>
          <w:p w14:paraId="6B4E592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</w:tcPr>
          <w:p w14:paraId="37BEA6C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</w:tcPr>
          <w:p w14:paraId="2811CF8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E534BB4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</w:tcPr>
          <w:p w14:paraId="6C8C142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</w:tcPr>
          <w:p w14:paraId="54EEEFB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158B615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5433A8D" w14:textId="6555ECA4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2A0A84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Infrastruktura będąca efektem tej inwestycji jest ogólnodostępna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i niekomercyjna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AE234E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3138E2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41560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8DCE3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2CEA0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19D7F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47E1F8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CE8FE5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233442" w14:textId="1A67961B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988B0A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Koszty całkowite operacji nie przekraczają 1 mln euro.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1AC7E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74283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376F0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5ABC12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DCBE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72576B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334799E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E5802A1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E5580F" w14:textId="0C71817F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E6498ED" w14:textId="77777777" w:rsidR="00E3138A" w:rsidRPr="008747CC" w:rsidRDefault="00C84C7B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Operacja nie dotyczy inwestycji w budynki lub w budowle:</w:t>
            </w:r>
          </w:p>
          <w:p w14:paraId="62588033" w14:textId="77777777" w:rsidR="00E3138A" w:rsidRPr="008747CC" w:rsidRDefault="00C84C7B">
            <w:pPr>
              <w:pStyle w:val="Akapitzlist"/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4428"/>
              </w:tabs>
              <w:spacing w:after="120"/>
              <w:ind w:left="317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w których są udzielane świadczenia zdrowotne w rozumieniu przepisów ustawy o działalności leczniczej lub jest sprawowana opieka nad dziećmi w wieku do 3 lat w rozumieniu przepisów ustawy o opiece nad dziećmi do lat 3.</w:t>
            </w:r>
          </w:p>
          <w:p w14:paraId="1423D0A0" w14:textId="77777777" w:rsidR="00E3138A" w:rsidRPr="008747CC" w:rsidRDefault="00C84C7B">
            <w:pPr>
              <w:pStyle w:val="Akapitzlist"/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4428"/>
              </w:tabs>
              <w:spacing w:after="120"/>
              <w:ind w:left="317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 xml:space="preserve">zajmowane lub wykorzystane przez placówki wsparcia dziennego w rozumieniu art.24 ustawy z dna 9 czerwca 2011 r. o wsparciu rodziny i systemie pieczy zastępczej, młodzieżowe ośrodki wychowawcze w rozumieniu ustawy o wspieraniu resocjalizacji nieletnich, przedszkola, szkoły, i ich oddziały oraz placówki w rozumieniu przepisów ustawy Prawo oświatowe. </w:t>
            </w:r>
          </w:p>
          <w:p w14:paraId="37700CF1" w14:textId="77777777" w:rsidR="00E3138A" w:rsidRPr="0033029A" w:rsidRDefault="00E3138A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0AD5D0E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5D7C450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933648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79666DC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F4E5C2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F032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6DC94B3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3B5515FD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34DC1AE5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94F52" w14:textId="7B63F53B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A4D069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zakresie włączenie społeczne seniorów, ludzi młodych lub osób w niekorzystnej sytuacji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pomoc przyznaje się, jeżeli  operacja spełnia następujące warunki:</w:t>
            </w:r>
          </w:p>
        </w:tc>
      </w:tr>
      <w:tr w:rsidR="00E3138A" w:rsidRPr="0033029A" w14:paraId="597FEB0A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00995B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0833E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BC7B9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DE12B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55FD4B36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68B733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48ED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D8B0BC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2F010A85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1729DF6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3B279D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6B997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EA2AA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41B634D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22ABAE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20E65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F32417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6058D2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4E9C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8A7F77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548ED3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9C05F7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0FC95742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BD393F" w14:textId="00E03E00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49E92C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Operacja nie jest realizowana w ramach działalności gospodarczej,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do której stosuje się ustawę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831B2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9B626D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FC3D3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6C4B17B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D9A15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21032E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27E3BD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89A5CF1" w14:textId="77777777" w:rsidTr="007B2315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A4D961" w14:textId="77777777" w:rsidR="00E3138A" w:rsidRPr="0033029A" w:rsidRDefault="00E3138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277E90" w14:textId="77777777" w:rsidR="00E3138A" w:rsidRPr="008747CC" w:rsidRDefault="00C84C7B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Operacja nie dotyczy inwestycji w budynki lub w budowle:</w:t>
            </w:r>
          </w:p>
          <w:p w14:paraId="22EF5E74" w14:textId="77777777" w:rsidR="008747CC" w:rsidRDefault="00C84C7B" w:rsidP="008747CC">
            <w:pPr>
              <w:pStyle w:val="Akapitzlist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4428"/>
              </w:tabs>
              <w:spacing w:after="120"/>
              <w:ind w:left="175" w:hanging="142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w których są udzielane świadczenia zdrowotne w rozumieniu przepisów ustawy o działalności leczniczej lub jest sprawowana opieka nad dziećmi w wieku do 3 lat w rozumieniu przepisów ustawy o opiece nad dziećmi do lat 3.</w:t>
            </w:r>
          </w:p>
          <w:p w14:paraId="4A45F418" w14:textId="1F9C684F" w:rsidR="00E3138A" w:rsidRPr="008747CC" w:rsidRDefault="00C84C7B" w:rsidP="008747CC">
            <w:pPr>
              <w:pStyle w:val="Akapitzlist"/>
              <w:widowControl w:val="0"/>
              <w:numPr>
                <w:ilvl w:val="1"/>
                <w:numId w:val="16"/>
              </w:numPr>
              <w:tabs>
                <w:tab w:val="left" w:pos="426"/>
                <w:tab w:val="left" w:pos="4428"/>
              </w:tabs>
              <w:spacing w:after="120"/>
              <w:ind w:left="175" w:hanging="142"/>
              <w:jc w:val="both"/>
              <w:rPr>
                <w:rFonts w:eastAsia="Times New Roman" w:cs="Calibri"/>
                <w:sz w:val="20"/>
                <w:szCs w:val="20"/>
              </w:rPr>
            </w:pPr>
            <w:r w:rsidRPr="008747CC">
              <w:rPr>
                <w:rFonts w:eastAsia="Times New Roman" w:cs="Calibri"/>
                <w:sz w:val="20"/>
                <w:szCs w:val="20"/>
              </w:rPr>
              <w:t>zajmowane lub wykorzystane przez placówki wsparcia dziennego w rozumieniu art.24 ustawy z dna 9 czerwca 2011 r. o wsparciu rodziny i systemie pieczy zastępczej, młodzieżowe ośrodki wychowawcze w rozumieniu ustawy o wspieraniu resocjalizacji nieletnich, przedszkola, szkoły, i ich oddziały oraz placówki w rozumieniu przepisów ustawy Prawo oświatowe</w:t>
            </w:r>
            <w:r w:rsidR="008747CC">
              <w:rPr>
                <w:rFonts w:eastAsia="Times New Roman" w:cs="Calibri"/>
                <w:sz w:val="20"/>
                <w:szCs w:val="20"/>
              </w:rPr>
              <w:t>.</w:t>
            </w:r>
          </w:p>
          <w:p w14:paraId="7D341AC7" w14:textId="77777777" w:rsidR="00E3138A" w:rsidRPr="0033029A" w:rsidRDefault="00E3138A">
            <w:pPr>
              <w:rPr>
                <w:rFonts w:ascii="Calibri" w:hAnsi="Calibri" w:cs="Calibri"/>
                <w:i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F43B81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E9B9D66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F2549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A39BCB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09C6F0C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C5CF0F5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494B96D" w14:textId="77777777" w:rsidR="00E3138A" w:rsidRPr="0033029A" w:rsidRDefault="00C84C7B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7B2315" w:rsidRPr="0033029A" w14:paraId="0600DF3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46214A" w14:textId="2898F46C" w:rsidR="007B2315" w:rsidRPr="0033029A" w:rsidRDefault="007B2315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E781955" w14:textId="15B2C9C9" w:rsidR="00794259" w:rsidRPr="008747CC" w:rsidRDefault="00794259" w:rsidP="00794259">
            <w:pPr>
              <w:pStyle w:val="Akapitzlist"/>
              <w:widowControl w:val="0"/>
              <w:tabs>
                <w:tab w:val="left" w:pos="426"/>
                <w:tab w:val="left" w:pos="4428"/>
              </w:tabs>
              <w:spacing w:after="120"/>
              <w:ind w:left="33" w:hanging="33"/>
              <w:jc w:val="both"/>
              <w:rPr>
                <w:rFonts w:eastAsia="Times New Roman" w:cs="Calibri"/>
                <w:sz w:val="20"/>
                <w:szCs w:val="20"/>
              </w:rPr>
            </w:pPr>
            <w:r w:rsidRPr="00794259">
              <w:rPr>
                <w:rFonts w:eastAsia="Times New Roman" w:cs="Calibri"/>
                <w:color w:val="FF0000"/>
                <w:sz w:val="20"/>
                <w:szCs w:val="20"/>
              </w:rPr>
              <w:t xml:space="preserve">Pomoc na operację inwestycyjną przyznaje się </w:t>
            </w:r>
            <w:r>
              <w:rPr>
                <w:rFonts w:eastAsia="Times New Roman" w:cs="Calibri"/>
                <w:color w:val="FF0000"/>
                <w:sz w:val="20"/>
                <w:szCs w:val="20"/>
              </w:rPr>
              <w:t>podmiotom świadczącym usługi na rzecz grup osób wymagających włączenia w ramach swoich zadań statutowych albo ustawowych, w szczególności organizacjom pozarządowym lun instytucjom kultury.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07098B1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A9E645C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2"/>
            <w:vAlign w:val="center"/>
          </w:tcPr>
          <w:p w14:paraId="297D281E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178CE4E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8F6425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01C92A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798F3568" w14:textId="77777777" w:rsidR="007B2315" w:rsidRPr="0033029A" w:rsidRDefault="007B2315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</w:tbl>
    <w:p w14:paraId="47BC1FC1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011DE255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1B0D27" w14:textId="49259AC9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D44313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W przypadku gdy operacja jest inwestycją trwale związaną z nieruchomością,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 xml:space="preserve"> pomoc przyznaje się, jeżeli jest realizowana:</w:t>
            </w:r>
          </w:p>
        </w:tc>
      </w:tr>
      <w:tr w:rsidR="00E3138A" w:rsidRPr="0033029A" w14:paraId="54FB262B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8093B8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AFE69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2D1D4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C8BCA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5701759E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F419FC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95B4A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3F8DC2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6F2E1C5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3339005E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0A03BD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E659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C3C7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3790E39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FED24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C9537F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9950BA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EDABD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E60F3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E2FFC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7B821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113A451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2B2885D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236125" w14:textId="7105B4C6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52AA60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Na obszarze objętym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C5EE7D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F1CB9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C7CE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1F09F5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1D4B8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9E871F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568A90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E98BFD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CA4952D" w14:textId="0C4273A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FBBF0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 xml:space="preserve">Na nieruchomości będącej własnością wnioskodawcy lub do której </w:t>
            </w: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br/>
              <w:t>wnioskodawca posiada tytuł prawny do dysponowania na cele określone we wniosku o przyznanie pomocy przez okres ubiegania się o przyznanie pomocy na operację, okres realizacji operacji oraz okres związania celem.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4DC6E0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75A70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795C95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5A6DA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E0926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21A9F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382DE5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1408F7F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048E31" w14:textId="106A4F19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4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CFEE01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 xml:space="preserve">W przypadku operacji, która obejmuje koszty zakupu i instalacji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odnawialnych źródeł energii,  suma planowanych do poniesienia kosztów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 xml:space="preserve">dotyczących odnawialnych źródeł energii nie przekracza połowy wszystkich </w:t>
            </w: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br/>
              <w:t>kosztów kwalifikowalnych.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EA6E1D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F088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347138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C454B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F2DF4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6D594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4C05C2A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317FBF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7"/>
        <w:gridCol w:w="8197"/>
        <w:gridCol w:w="583"/>
        <w:gridCol w:w="17"/>
        <w:gridCol w:w="162"/>
        <w:gridCol w:w="21"/>
        <w:gridCol w:w="761"/>
        <w:gridCol w:w="17"/>
        <w:gridCol w:w="523"/>
        <w:gridCol w:w="10"/>
        <w:gridCol w:w="165"/>
        <w:gridCol w:w="14"/>
        <w:gridCol w:w="704"/>
        <w:gridCol w:w="14"/>
        <w:gridCol w:w="599"/>
        <w:gridCol w:w="182"/>
        <w:gridCol w:w="784"/>
        <w:gridCol w:w="856"/>
      </w:tblGrid>
      <w:tr w:rsidR="00E3138A" w:rsidRPr="0033029A" w14:paraId="1D7B787D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FEB780" w14:textId="25F5DD10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609" w:type="dxa"/>
            <w:gridSpan w:val="17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27FBE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kształtowanie świadomości obywatelskiej pomoc przyznaje się, </w:t>
            </w: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br/>
              <w:t>jeżeli operacja:</w:t>
            </w:r>
          </w:p>
        </w:tc>
      </w:tr>
      <w:tr w:rsidR="00E3138A" w:rsidRPr="0033029A" w14:paraId="726A6432" w14:textId="77777777" w:rsidTr="00C84C7B">
        <w:trPr>
          <w:trHeight w:val="170"/>
          <w:jc w:val="center"/>
        </w:trPr>
        <w:tc>
          <w:tcPr>
            <w:tcW w:w="9767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CA0C6F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4BBA9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6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41280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A8E51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640EEED0" w14:textId="77777777" w:rsidTr="00C84C7B">
        <w:trPr>
          <w:trHeight w:val="170"/>
          <w:jc w:val="center"/>
        </w:trPr>
        <w:tc>
          <w:tcPr>
            <w:tcW w:w="9767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2CA1F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61001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6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C4E7EA7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vAlign w:val="center"/>
          </w:tcPr>
          <w:p w14:paraId="2A5D9AF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D2E53C3" w14:textId="77777777" w:rsidTr="00C84C7B">
        <w:trPr>
          <w:trHeight w:val="170"/>
          <w:jc w:val="center"/>
        </w:trPr>
        <w:tc>
          <w:tcPr>
            <w:tcW w:w="9184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EC8FC9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77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54CCEA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35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E0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27305B11" w14:textId="77777777" w:rsidTr="00C84C7B">
        <w:trPr>
          <w:trHeight w:val="540"/>
          <w:jc w:val="center"/>
        </w:trPr>
        <w:tc>
          <w:tcPr>
            <w:tcW w:w="918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505327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92EDF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gridSpan w:val="2"/>
            <w:shd w:val="clear" w:color="auto" w:fill="D9D9D9" w:themeFill="background1" w:themeFillShade="D9"/>
            <w:vAlign w:val="center"/>
          </w:tcPr>
          <w:p w14:paraId="10C0CF4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4"/>
            <w:shd w:val="clear" w:color="auto" w:fill="D9D9D9" w:themeFill="background1" w:themeFillShade="D9"/>
            <w:vAlign w:val="center"/>
          </w:tcPr>
          <w:p w14:paraId="4FDC1AB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F92B4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FF26D9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582590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649E47AB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49ED2C5C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05225CE4" w14:textId="62CB1F10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.1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7053821" w14:textId="77777777" w:rsidR="00E3138A" w:rsidRPr="0033029A" w:rsidRDefault="00C84C7B">
            <w:pPr>
              <w:pStyle w:val="Akapitzlist"/>
              <w:numPr>
                <w:ilvl w:val="1"/>
                <w:numId w:val="17"/>
              </w:numPr>
              <w:spacing w:before="100" w:after="160" w:line="240" w:lineRule="auto"/>
              <w:ind w:left="316" w:hanging="283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Dotyczy co najmniej jednego z poniższych obszarów:</w:t>
            </w:r>
          </w:p>
          <w:p w14:paraId="7E47408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a) zrównoważonego rolnictwa,</w:t>
            </w:r>
          </w:p>
          <w:p w14:paraId="0E833C29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b) gospodarki rolno-spożywczej,</w:t>
            </w:r>
          </w:p>
          <w:p w14:paraId="5BA79E86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c) zielonej gospodarki lub biogospodarki,</w:t>
            </w:r>
          </w:p>
          <w:p w14:paraId="48796C4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d) wsparcia rozwoju wiedzy i umiejętności w zakresie innowacyjności, </w:t>
            </w:r>
            <w:r w:rsidRPr="0033029A">
              <w:rPr>
                <w:rFonts w:cs="Calibri"/>
                <w:iCs/>
                <w:sz w:val="20"/>
                <w:szCs w:val="20"/>
              </w:rPr>
              <w:br/>
              <w:t xml:space="preserve">     cyfryzacji lub przedsiębiorczości,</w:t>
            </w:r>
          </w:p>
          <w:p w14:paraId="79C71AB3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e) wsparcie wzmocnienia odporności cywilnej lokalnej społeczności </w:t>
            </w:r>
          </w:p>
          <w:p w14:paraId="093B42E0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f) wsparcie działań na rzecz walki z dezinformacją</w:t>
            </w:r>
          </w:p>
          <w:p w14:paraId="753B7AFD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g) wzmacniania programów edukacji liderów życia publicznego </w:t>
            </w:r>
            <w:r w:rsidRPr="0033029A">
              <w:rPr>
                <w:rFonts w:cs="Calibri"/>
                <w:iCs/>
                <w:sz w:val="20"/>
                <w:szCs w:val="20"/>
              </w:rPr>
              <w:br/>
              <w:t xml:space="preserve">     lub społecznego.</w:t>
            </w:r>
          </w:p>
          <w:p w14:paraId="125255C5" w14:textId="77777777" w:rsidR="00E3138A" w:rsidRPr="0033029A" w:rsidRDefault="00C84C7B">
            <w:pPr>
              <w:pStyle w:val="Akapitzlist"/>
              <w:spacing w:before="100" w:after="160" w:line="240" w:lineRule="auto"/>
              <w:ind w:left="67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h) przeciwdziałania zmianom klimatycznym i promocji </w:t>
            </w:r>
            <w:r w:rsidRPr="009E6472">
              <w:rPr>
                <w:rFonts w:cs="Calibri"/>
                <w:iCs/>
                <w:sz w:val="20"/>
                <w:szCs w:val="20"/>
              </w:rPr>
              <w:t>ekonomii</w:t>
            </w:r>
            <w:r w:rsidRPr="0033029A">
              <w:rPr>
                <w:rFonts w:cs="Calibri"/>
                <w:iCs/>
                <w:sz w:val="20"/>
                <w:szCs w:val="20"/>
              </w:rPr>
              <w:t xml:space="preserve"> społecznej</w:t>
            </w: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BB1303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gridSpan w:val="2"/>
            <w:vAlign w:val="center"/>
          </w:tcPr>
          <w:p w14:paraId="5793C36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4"/>
            <w:vAlign w:val="center"/>
          </w:tcPr>
          <w:p w14:paraId="5ABB8E4C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84ED19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AD7A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C121E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4E3E5FC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27FDE466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1EE8A1AA" w14:textId="5BE96C85" w:rsidR="00E3138A" w:rsidRPr="0033029A" w:rsidRDefault="00C84C7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.2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D8EB300" w14:textId="77777777" w:rsidR="00E3138A" w:rsidRPr="00C84C7B" w:rsidRDefault="00C84C7B">
            <w:pPr>
              <w:spacing w:before="100" w:after="160"/>
              <w:rPr>
                <w:rFonts w:ascii="Calibri" w:hAnsi="Calibri" w:cs="Calibri"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Nie obejmuje inwestycji dotyczących budowy lub przebudowy w rozumieniu art.3 pkt 6 lub 7a ustawy z dnia 7 lipca 1994 r Prawo budowlane, elementów infrastruktury oraz małej architektury, w rozumieniu art. 3 pkt 4 ustawy z dnia 7 lipca 1994 r. Prawo budowlane</w:t>
            </w:r>
          </w:p>
        </w:tc>
        <w:tc>
          <w:tcPr>
            <w:tcW w:w="762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675E256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gridSpan w:val="2"/>
            <w:vAlign w:val="center"/>
          </w:tcPr>
          <w:p w14:paraId="3378E73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gridSpan w:val="4"/>
            <w:vAlign w:val="center"/>
          </w:tcPr>
          <w:p w14:paraId="404A167F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54DDBDA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95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F8329B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BA3A41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15599034" w14:textId="77777777" w:rsidR="00E3138A" w:rsidRPr="0033029A" w:rsidRDefault="00E3138A">
            <w:pPr>
              <w:jc w:val="center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</w:p>
        </w:tc>
      </w:tr>
      <w:tr w:rsidR="00E3138A" w:rsidRPr="0033029A" w14:paraId="6CFBB485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2ADD1D72" w14:textId="679059FC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5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.3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7FBF7853" w14:textId="77777777" w:rsidR="00E3138A" w:rsidRPr="00C84C7B" w:rsidRDefault="00C84C7B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Operacja nie dotyczy inwestycji w budynki lub budowle:</w:t>
            </w:r>
          </w:p>
          <w:p w14:paraId="6F780727" w14:textId="77777777" w:rsidR="00E3138A" w:rsidRPr="00C84C7B" w:rsidRDefault="00C84C7B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271" w:hanging="284"/>
              <w:rPr>
                <w:rFonts w:cs="Calibri"/>
                <w:iCs/>
                <w:sz w:val="20"/>
                <w:szCs w:val="20"/>
              </w:rPr>
            </w:pPr>
            <w:r w:rsidRPr="00C84C7B">
              <w:rPr>
                <w:rFonts w:cs="Calibri"/>
                <w:iCs/>
                <w:sz w:val="20"/>
                <w:szCs w:val="20"/>
              </w:rPr>
              <w:t>w których są udzielane świadczenia zdrowotne w rozumieniu przepisów ustawy o działalności leczniczej lub jest sprawowana opieka nad dziećmi w wieku do lat 3 w rozumieniu przepisów ustawy o opiece nad dziećmi do lat 3.</w:t>
            </w:r>
          </w:p>
          <w:p w14:paraId="6AB75EDF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iCs/>
                <w:sz w:val="20"/>
                <w:szCs w:val="20"/>
              </w:rPr>
              <w:t>2) zajmowane lub wykorzystywane przez placówki wsparcia dziennego w rozumieniu art. 24 ustawy z dnia 9 czerwca 2011 r. o wspieraniu rodziny i systemu pieczy zastępczej, domy pomocy społecznej w rozumieniu przepisów ustawy o pomocy społecznej, młodzieżowe ośrodki wychowawcze w rozumieniu przepisów ustawy o wspieraniu i resocjalizacji nieletnich, przedszkola, szkoły, ich oddziały oraz placówki w rozumieniu ustawy Prawo oświatowe.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</w:tcBorders>
            <w:vAlign w:val="center"/>
          </w:tcPr>
          <w:p w14:paraId="17BF8D0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2A91C3E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3515022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right w:val="single" w:sz="12" w:space="0" w:color="auto"/>
            </w:tcBorders>
            <w:vAlign w:val="center"/>
          </w:tcPr>
          <w:p w14:paraId="02017E5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57E0F1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5D262A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7C8DF4F7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8BCFD28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D92410" w14:textId="4BBA5066" w:rsidR="00E3138A" w:rsidRPr="00C84C7B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III.16</w:t>
            </w:r>
          </w:p>
        </w:tc>
        <w:tc>
          <w:tcPr>
            <w:tcW w:w="13609" w:type="dxa"/>
            <w:gridSpan w:val="17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492FD6" w14:textId="77777777" w:rsidR="00E3138A" w:rsidRPr="00C84C7B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W przypadku operacji z zakresu </w:t>
            </w:r>
            <w:r w:rsidRPr="00C84C7B">
              <w:rPr>
                <w:rFonts w:ascii="Calibri" w:hAnsi="Calibri" w:cs="Calibri"/>
                <w:b/>
                <w:iCs/>
                <w:sz w:val="20"/>
                <w:szCs w:val="20"/>
              </w:rPr>
              <w:t>ochrona dziedzictwa kulturowego lub przyrodniczego polskiej wsi</w:t>
            </w:r>
            <w:r w:rsidRPr="00C84C7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 xml:space="preserve"> spełnione zostały następujące warunki:</w:t>
            </w:r>
          </w:p>
        </w:tc>
      </w:tr>
      <w:tr w:rsidR="00E3138A" w:rsidRPr="0033029A" w14:paraId="7DF819B8" w14:textId="77777777" w:rsidTr="00C84C7B">
        <w:trPr>
          <w:trHeight w:val="170"/>
          <w:jc w:val="center"/>
        </w:trPr>
        <w:tc>
          <w:tcPr>
            <w:tcW w:w="9784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48CE43" w14:textId="77777777" w:rsidR="00E3138A" w:rsidRPr="00C84C7B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94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1D94F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496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E7A8A8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3E1D55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61102A3D" w14:textId="77777777" w:rsidTr="00C84C7B">
        <w:trPr>
          <w:trHeight w:val="170"/>
          <w:jc w:val="center"/>
        </w:trPr>
        <w:tc>
          <w:tcPr>
            <w:tcW w:w="9784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FFB1DD" w14:textId="77777777" w:rsidR="00E3138A" w:rsidRPr="00C84C7B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494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957353D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496" w:type="dxa"/>
            <w:gridSpan w:val="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A249B6" w14:textId="77777777" w:rsidR="00E3138A" w:rsidRPr="00C84C7B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22" w:type="dxa"/>
            <w:gridSpan w:val="3"/>
            <w:tcBorders>
              <w:left w:val="single" w:sz="12" w:space="0" w:color="auto"/>
            </w:tcBorders>
            <w:vAlign w:val="center"/>
          </w:tcPr>
          <w:p w14:paraId="29F2C22E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03728556" w14:textId="77777777" w:rsidTr="00C84C7B">
        <w:trPr>
          <w:trHeight w:val="170"/>
          <w:jc w:val="center"/>
        </w:trPr>
        <w:tc>
          <w:tcPr>
            <w:tcW w:w="9184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314399" w14:textId="77777777" w:rsidR="00E3138A" w:rsidRPr="00C84C7B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991" w:type="dxa"/>
            <w:gridSpan w:val="1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FB0B77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1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F3A7A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6D40DFB0" w14:textId="77777777" w:rsidTr="00C84C7B">
        <w:trPr>
          <w:trHeight w:val="540"/>
          <w:jc w:val="center"/>
        </w:trPr>
        <w:tc>
          <w:tcPr>
            <w:tcW w:w="918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1F069" w14:textId="77777777" w:rsidR="00E3138A" w:rsidRPr="00C84C7B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3" w:type="dxa"/>
            <w:gridSpan w:val="4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20C084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78" w:type="dxa"/>
            <w:gridSpan w:val="2"/>
            <w:shd w:val="clear" w:color="auto" w:fill="D9D9D9" w:themeFill="background1" w:themeFillShade="D9"/>
            <w:vAlign w:val="center"/>
          </w:tcPr>
          <w:p w14:paraId="2C864FA9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2" w:type="dxa"/>
            <w:gridSpan w:val="4"/>
            <w:shd w:val="clear" w:color="auto" w:fill="D9D9D9" w:themeFill="background1" w:themeFillShade="D9"/>
            <w:vAlign w:val="center"/>
          </w:tcPr>
          <w:p w14:paraId="37AAD9B7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6F1AB9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0EB7F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E373B21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57E45294" w14:textId="77777777" w:rsidR="00E3138A" w:rsidRPr="00C84C7B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84C7B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39B63A16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6CD260AA" w14:textId="5538140B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sz w:val="20"/>
                <w:szCs w:val="20"/>
              </w:rPr>
              <w:t>III.16.1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5DD3522B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W zakresie ochrona dziedzictwa kulturowego polskiej wsi pomoc na operację, która dotyczy inwestycji w obiekt zabytkowy, przyznaje się, jeżeli wnioskodawca wykaże, iż obiekt jest objęty formą ochrony zabytków (np. jest wpisany do ewidencji zabytków, rejestru zabytków itp.).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041191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2A22A844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0E9E0236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EC78C5C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608ED9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B54E41D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22BFF8BD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699E4FA3" w14:textId="77777777" w:rsidTr="00C84C7B">
        <w:trPr>
          <w:trHeight w:val="170"/>
          <w:jc w:val="center"/>
        </w:trPr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14:paraId="1EDF2627" w14:textId="5604CD26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sz w:val="20"/>
                <w:szCs w:val="20"/>
              </w:rPr>
              <w:t>III.16.2</w:t>
            </w:r>
          </w:p>
        </w:tc>
        <w:tc>
          <w:tcPr>
            <w:tcW w:w="8197" w:type="dxa"/>
            <w:tcBorders>
              <w:right w:val="single" w:sz="12" w:space="0" w:color="auto"/>
            </w:tcBorders>
            <w:vAlign w:val="center"/>
          </w:tcPr>
          <w:p w14:paraId="71C75692" w14:textId="77777777" w:rsidR="00E3138A" w:rsidRPr="00C84C7B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t>W zakresie ochrona dziedzictwa przyrodniczego polskiej wsi, pomoc na inwestycje dotyczące budowy lub przebudowy w rozumieniu art. 3 pkt 6 lub 7a ustawy z dnia 7 lipca 1994 r. Prawo budowlane, elementów infrastruktury oraz małej architektury w rozumieniu art. 3 pkt 4 ustawy z dnia 7 lipca 1994 r. Prawo budowlane przyznaje się, jeżeli wnioskodawca wykaże, iż operacja będzie realizowana na obszarze objętym formą ochrony przyrody.</w:t>
            </w:r>
          </w:p>
        </w:tc>
        <w:tc>
          <w:tcPr>
            <w:tcW w:w="783" w:type="dxa"/>
            <w:gridSpan w:val="4"/>
            <w:tcBorders>
              <w:left w:val="single" w:sz="12" w:space="0" w:color="auto"/>
            </w:tcBorders>
            <w:vAlign w:val="center"/>
          </w:tcPr>
          <w:p w14:paraId="075105E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78" w:type="dxa"/>
            <w:gridSpan w:val="2"/>
            <w:vAlign w:val="center"/>
          </w:tcPr>
          <w:p w14:paraId="4A5CCAF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2" w:type="dxa"/>
            <w:gridSpan w:val="4"/>
            <w:vAlign w:val="center"/>
          </w:tcPr>
          <w:p w14:paraId="64E3EB61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gridSpan w:val="2"/>
            <w:tcBorders>
              <w:right w:val="single" w:sz="12" w:space="0" w:color="auto"/>
            </w:tcBorders>
            <w:vAlign w:val="center"/>
          </w:tcPr>
          <w:p w14:paraId="16C9CD2B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1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D0B7CC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27EA66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6" w:type="dxa"/>
            <w:shd w:val="clear" w:color="auto" w:fill="D9D9D9" w:themeFill="background1" w:themeFillShade="D9"/>
            <w:vAlign w:val="center"/>
          </w:tcPr>
          <w:p w14:paraId="36580400" w14:textId="77777777" w:rsidR="00E3138A" w:rsidRPr="00C84C7B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84C7B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4B8A263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0704594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A5A14" w14:textId="1A499290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E67E3" w14:textId="77777777" w:rsidR="00E3138A" w:rsidRPr="0033029A" w:rsidRDefault="00C84C7B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Pomoc na operację własną LGD przyznaje się, jeżeli:</w:t>
            </w:r>
          </w:p>
        </w:tc>
      </w:tr>
      <w:tr w:rsidR="00E3138A" w:rsidRPr="0033029A" w14:paraId="6045A528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E14B76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18CBD3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0555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E5BB0D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0CA50813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DDDBA7" w14:textId="77777777" w:rsidR="00E3138A" w:rsidRPr="0033029A" w:rsidRDefault="00C84C7B">
            <w:pPr>
              <w:spacing w:before="120" w:after="12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4073A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A0B8F0" w14:textId="77777777" w:rsidR="00E3138A" w:rsidRPr="0033029A" w:rsidRDefault="00E3138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43E393A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772A184C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338B88" w14:textId="77777777" w:rsidR="00E3138A" w:rsidRPr="0033029A" w:rsidRDefault="00C84C7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7CB6F2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835A41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3F463409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F30DA7" w14:textId="77777777" w:rsidR="00E3138A" w:rsidRPr="0033029A" w:rsidRDefault="00E3138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5F84D4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778598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64CE420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D8532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FBBDFC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B4682E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B0D7B76" w14:textId="77777777" w:rsidR="00E3138A" w:rsidRPr="0033029A" w:rsidRDefault="00C84C7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0A23A966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34712C4" w14:textId="74345052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8A7A658" w14:textId="77777777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LGD wykaże, że operacja nie realizuje zadań LGD w ramach komponentu Zarządzanie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2A5603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687A65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C2C1D7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372BDC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7AF59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3EAF52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21D882E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41127F2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665BB" w14:textId="4077F5BA" w:rsidR="00E3138A" w:rsidRPr="0033029A" w:rsidRDefault="00C84C7B">
            <w:pPr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3B37E8" w14:textId="77777777" w:rsidR="00E3138A" w:rsidRPr="0033029A" w:rsidRDefault="00C84C7B">
            <w:pPr>
              <w:pStyle w:val="Akapitzlist"/>
              <w:spacing w:before="100" w:after="0" w:line="240" w:lineRule="auto"/>
              <w:ind w:left="0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Ponadto operacja:</w:t>
            </w:r>
          </w:p>
          <w:p w14:paraId="6EDC7467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jest niezbędna do osiągnięcia danego celu/ realizacji przedsięwzięcia LSR,</w:t>
            </w:r>
          </w:p>
          <w:p w14:paraId="1A6A8B4E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realizuje cele publiczne oraz niekomercyjne,</w:t>
            </w:r>
          </w:p>
          <w:p w14:paraId="046EFACB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>spełni warunki przyznania pomocy dla danego zakresu wsparcia,</w:t>
            </w:r>
          </w:p>
          <w:p w14:paraId="7D1968D5" w14:textId="77777777" w:rsidR="00E3138A" w:rsidRPr="0033029A" w:rsidRDefault="00C84C7B">
            <w:pPr>
              <w:pStyle w:val="Akapitzlist"/>
              <w:numPr>
                <w:ilvl w:val="0"/>
                <w:numId w:val="19"/>
              </w:numPr>
              <w:spacing w:before="100" w:after="120" w:line="240" w:lineRule="auto"/>
              <w:ind w:left="209" w:hanging="209"/>
              <w:rPr>
                <w:rFonts w:cs="Calibri"/>
                <w:iCs/>
                <w:sz w:val="20"/>
                <w:szCs w:val="20"/>
              </w:rPr>
            </w:pPr>
            <w:r w:rsidRPr="0033029A">
              <w:rPr>
                <w:rFonts w:cs="Calibri"/>
                <w:iCs/>
                <w:sz w:val="20"/>
                <w:szCs w:val="20"/>
              </w:rPr>
              <w:t xml:space="preserve">nie jest operacją realizowaną w partnerstwie albo operacją w ramach projektu partnerskiego, nie dotyczy następujących zakresów wsparcia: start DG, start GA, start ZE, start GO, start KŁŻ, rozwój DG, rozwój GA, rozwój ZE, rozwój GO, rozwój KŁŻ oraz przygotowanie projektów partnerskich innych niż międzynarodowe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D7B288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7E8EEB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E19A343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992C90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4F6774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C40B07E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08BFCC6F" w14:textId="77777777" w:rsidR="00E3138A" w:rsidRPr="0033029A" w:rsidRDefault="00C84C7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7DDA2F5D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3EE7B1A2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07FA104" w14:textId="77777777" w:rsidR="00E3138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137B41BD" w14:textId="77777777" w:rsidR="00C84C7B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C7D4668" w14:textId="77777777" w:rsidR="00C84C7B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056C86DD" w14:textId="77777777" w:rsidR="00C84C7B" w:rsidRPr="0033029A" w:rsidRDefault="00C84C7B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96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857"/>
      </w:tblGrid>
      <w:tr w:rsidR="00E3138A" w:rsidRPr="0033029A" w14:paraId="6479B69A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EAAAD9" w14:textId="450104DC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13608" w:type="dxa"/>
            <w:gridSpan w:val="11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A92192" w14:textId="77777777" w:rsidR="00E3138A" w:rsidRPr="00CC3354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5484B">
              <w:rPr>
                <w:rFonts w:ascii="Calibri" w:hAnsi="Calibri" w:cs="Calibri"/>
                <w:b/>
                <w:bCs/>
                <w:iCs/>
                <w:sz w:val="20"/>
                <w:szCs w:val="20"/>
              </w:rPr>
              <w:t>Pomoc na operację w ramach projektu partnerskiego albo operację realizowaną w partnerstwie przyznaje się, jeżeli:</w:t>
            </w:r>
          </w:p>
        </w:tc>
      </w:tr>
      <w:tr w:rsidR="00E3138A" w:rsidRPr="0033029A" w14:paraId="1237FAE6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5F269C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590164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97478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A0A71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 DOTYCZY</w:t>
            </w:r>
          </w:p>
        </w:tc>
      </w:tr>
      <w:tr w:rsidR="00E3138A" w:rsidRPr="0033029A" w14:paraId="06496005" w14:textId="77777777" w:rsidTr="00C84C7B">
        <w:trPr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A10A99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20362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CAFE5D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left w:val="single" w:sz="12" w:space="0" w:color="auto"/>
            </w:tcBorders>
            <w:vAlign w:val="center"/>
          </w:tcPr>
          <w:p w14:paraId="098D2176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3138A" w:rsidRPr="0033029A" w14:paraId="5A3F1FDC" w14:textId="77777777" w:rsidTr="00C84C7B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7F5637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F619F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426" w:type="dxa"/>
            <w:gridSpan w:val="4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4FAA2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11B13FB7" w14:textId="77777777" w:rsidTr="00C84C7B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B633A2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7993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9EE3BE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37E0EF2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052E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4A0F0F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09ECB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857" w:type="dxa"/>
            <w:shd w:val="clear" w:color="auto" w:fill="D9D9D9" w:themeFill="background1" w:themeFillShade="D9"/>
            <w:vAlign w:val="center"/>
          </w:tcPr>
          <w:p w14:paraId="5B48C4C2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1518F6CB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7E5FEE9" w14:textId="53244B9B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8</w:t>
            </w: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.1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48C6A24" w14:textId="27751149" w:rsidR="00E3138A" w:rsidRPr="009E6472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partnerstwie i projektów partnerskich, nie będących międzynarodowymi, wnioskodawcą nie jest LGD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9D0C76F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97FDDCA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96C80F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29BB9B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5B2FF68C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5A122FB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6BCD3E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E4AC8F9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5448B3" w14:textId="0DD87B5B" w:rsidR="008747CC" w:rsidRPr="0033029A" w:rsidRDefault="00C84C7B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III.18.2.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75EC63" w14:textId="6FDD5974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Pomoc na operacje realizowaną w partnerstwie przynaje się jeżeli operacja jest realizowana wyłącznie przez podmioty, którym przysługuje ten sam poziom dofinansowania.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FA783E" w14:textId="11ABCE3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4E3BA1E" w14:textId="0711FE5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67D155" w14:textId="58578049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CD6B22C" w14:textId="2FE1563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637E2B68" w14:textId="72B4A8A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A54246C" w14:textId="17B735D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90635CE" w14:textId="6A990F8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1132FAE8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9C088FB" w14:textId="47010D3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sz w:val="20"/>
                <w:szCs w:val="20"/>
              </w:rPr>
              <w:t>8.3.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A5411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skład partnerstwa nie wchodzi partner, który otrzymał pomoc albo ubiega się o przyznanie pomocy na tę samą operację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61FE48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8F456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366F80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47174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72554DEE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D9B962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64DD19C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327C0FF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BD04350" w14:textId="5025D93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sz w:val="20"/>
                <w:szCs w:val="20"/>
              </w:rPr>
              <w:t>8.4.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8E91D9A" w14:textId="5124F3D6" w:rsidR="008747CC" w:rsidRPr="008747CC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Wnioskodawca przedłożył umowę partnerstwa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 i projektów partnerskich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2214AF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2453A5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DC3BB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FEC2EC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2CB81D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4406D7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66B46B0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041F44F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C7D57B0" w14:textId="0705581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C3E51E" w14:textId="0CF4D3FC" w:rsidR="008747CC" w:rsidRPr="008747CC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Wnioskodawca wykazał pozytywną różnicę w efektach realizacji operacji samodzielnie oraz efektach realizacji operacji z partnerem/partneram</w:t>
            </w:r>
            <w:r w:rsidRPr="009E6472">
              <w:rPr>
                <w:rFonts w:ascii="Calibri" w:hAnsi="Calibri" w:cs="Calibri"/>
                <w:sz w:val="20"/>
                <w:szCs w:val="20"/>
              </w:rPr>
              <w:t>, dotyczy operacji w partnerstwie i projektów partnerskich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539A1B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FDBFF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7B9984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613D52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1E6031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1010E70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737C3D2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539984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461B97" w14:textId="2433838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9D661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Umowa partnerstwa jest umową cywilno-prawną, która zawiera:</w:t>
            </w:r>
          </w:p>
          <w:p w14:paraId="026280B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cel utworzenia partnerstwa;</w:t>
            </w:r>
          </w:p>
          <w:p w14:paraId="17F07F5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wskazanie wszystkich partnerów obejmujące nadane im numery EP;</w:t>
            </w:r>
          </w:p>
          <w:p w14:paraId="0052E3F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opis realizacji projektu partnerskiego albo operacji realizowanej w partnerstwie;</w:t>
            </w:r>
          </w:p>
          <w:p w14:paraId="06FF2DCE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4) wyliczenie odpowiednio zadań/operacji objętych umową partnerstwa ze wskazaniem, który partner jest odpowiedzialny za dane zadanie/operację;</w:t>
            </w:r>
          </w:p>
          <w:p w14:paraId="068CF37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5) zasady ponoszenia odpowiedzialności przez partnerów z tytułu realizowanych zadań/operacji;</w:t>
            </w:r>
          </w:p>
          <w:p w14:paraId="68658E0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6) sposób podejmowania decyzji wewnątrz partnerstwa;</w:t>
            </w:r>
          </w:p>
          <w:p w14:paraId="1B05FFF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7) postanowienia dotyczące sposobu realizacji celu umowy w przypadku wycofania się partnerów;</w:t>
            </w:r>
          </w:p>
          <w:p w14:paraId="5039180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5C471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21440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B3BC39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ECB6C2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4D009DAF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2BAE1F0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51E97BA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0B51E7C4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D9390C5" w14:textId="74223FB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125992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przypadku operacji realizowanej w partnerstwie umowa partnerstwa zawiera dodatkowo:</w:t>
            </w:r>
          </w:p>
          <w:p w14:paraId="4A7140DD" w14:textId="1AFA204A" w:rsidR="008747CC" w:rsidRPr="00D455C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trike/>
                <w:color w:val="EE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wskazanie partnera wiodącego</w:t>
            </w:r>
          </w:p>
          <w:p w14:paraId="75D234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zobowiązanie partnerów do upoważnienia partnera wiodącego do wykonywania czynności w toku postępowania w sprawie przyznania pomocy;</w:t>
            </w:r>
          </w:p>
          <w:p w14:paraId="1C24BC4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postanowienia dotyczące sposobu podziału wypłaconej pomocy pomiędzy partnerów (procentowy, wg zakresu zadań do wykonania, itp.) oraz sposobu przekazania tej pomocy przez partnera wiodącego pozostałym partnerom;</w:t>
            </w:r>
          </w:p>
          <w:p w14:paraId="4857E7E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4) postanowienia dotyczące sposobu wniesienia zabezpieczenia wykonania zobowiązań umowy o przyznaniu pomocy;</w:t>
            </w:r>
          </w:p>
          <w:p w14:paraId="6F68694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5) postanowienia dotyczące solidarnej odpowiedzialności finansowej za zrealizowanie operacji;</w:t>
            </w:r>
          </w:p>
          <w:p w14:paraId="139B92E6" w14:textId="726023B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6) zasady podziału praw nabytych w trakcie realizacji operacji pomiędzy partnerów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5F4DC2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36DAE7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C78981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96EE7A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1EBA720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1B42C8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281D690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C0F6A57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34F79C" w14:textId="28A0162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0BF85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 przypadku operacji realizowanej w partnerstwie pomoc przyznaje się, jeżeli:</w:t>
            </w:r>
          </w:p>
          <w:p w14:paraId="4543AF5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1) operacja realizowana jest w ramach jednego zakresu wsparcia;</w:t>
            </w:r>
          </w:p>
          <w:p w14:paraId="50AABF9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2) wszyscy wnioskodawcy spełniają warunki podmiotowe przyznania pomocy na operację z tego zakresu wsparcia.</w:t>
            </w:r>
          </w:p>
          <w:p w14:paraId="418446D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3) operacja nie jest realizowana w zakresach wsparcia: start DG, start GA, start ZE, start GO, rozwój DG, rozwój GA, rozwój ZE oraz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A9F6BAC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F261B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9BF7E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82693B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D0BD021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393C57B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5AFD8CCD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137228D3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A8CD87A" w14:textId="6217138D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I.18.9.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859B55C" w14:textId="0CF04BF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ramach projektu partnerskiego, umowa partnerstwa zawiera dodatkowo wskazanie partnera koordynującego.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48F599F" w14:textId="66C1424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A6E0260" w14:textId="1F187683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95E0002" w14:textId="08873578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330C1E" w14:textId="461AE0B6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2F64A800" w14:textId="102B6EB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38DDE51" w14:textId="6D43896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3496ACDB" w14:textId="52FBC262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4E249F4D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B606939" w14:textId="7FF2DB32" w:rsidR="008747CC" w:rsidRDefault="00C84C7B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III.18.10.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02D90F9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Do zadań partnera koordynującego należy:</w:t>
            </w:r>
          </w:p>
          <w:p w14:paraId="4C5D5DB6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1) monitorowanie postępów realizacji poszczególnych zadańń realizowanych przez wszystkich partnerów’</w:t>
            </w:r>
          </w:p>
          <w:p w14:paraId="71FC2282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2) weryfikowanie, czy działania realizowane przez wszystkich partnerów są zgodne z umową partnerstwa;</w:t>
            </w:r>
          </w:p>
          <w:p w14:paraId="2A232846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3) zapewnienie sprawnego przepływu informacji pomiędzy wszystkimi partnerami;</w:t>
            </w:r>
          </w:p>
          <w:p w14:paraId="3AD5BC38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4) usprawnienie współpracy między partnerami;</w:t>
            </w:r>
          </w:p>
          <w:p w14:paraId="48C0CBF8" w14:textId="7777777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5) przygotowanie sprawozdania z realizacji całego projektu, tj. zadań realizowanych przez wszystkich partnerów;</w:t>
            </w:r>
          </w:p>
          <w:p w14:paraId="5CB1807A" w14:textId="0635E204" w:rsidR="008747CC" w:rsidRPr="000665B7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EE0000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6) zapewnienie prawidłowej realizacji projektu w całym jego zakresie, a nie tylko w ramach pojedynczych umów o przyznanie pomocy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9AC12F" w14:textId="24D0A28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F1DB06" w14:textId="72F89BAA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6C62CD" w14:textId="4678BB8C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17226C" w14:textId="20BFCE31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5F905BCE" w14:textId="7955E99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01ECE1E" w14:textId="6FEF441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78D63E65" w14:textId="4914C28F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3A3CBB80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6F6B98" w14:textId="120BFB81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8.11.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7F4D7A" w14:textId="389507F7" w:rsidR="008747CC" w:rsidRPr="009E6472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9E6472">
              <w:rPr>
                <w:rFonts w:ascii="Calibri" w:hAnsi="Calibri" w:cs="Calibri"/>
                <w:sz w:val="20"/>
                <w:szCs w:val="20"/>
              </w:rPr>
              <w:t>W przypadku operacji w ramach projektu partnerskiego nie ma możliwości wspólnego ubiegania się o przyznanie pomocy w ramach jednego WoPP przez kilku partnerów. Każdy partner projektu partnerskiego ubiega się o przyznanie pomocy na podstawie odrębnego WoPP obejmującego wyłączenie zadania przypisane temu partnerowi w umowie partnerstwa.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DCC486A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02F788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DEDAE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5806FC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4B4C78B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4FBFB50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0890E8B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8747CC" w:rsidRPr="0033029A" w14:paraId="2F342740" w14:textId="77777777" w:rsidTr="00C84C7B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F2037A" w14:textId="15E01F9B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sz w:val="20"/>
                <w:szCs w:val="20"/>
              </w:rPr>
              <w:t>III.1</w:t>
            </w:r>
            <w:r w:rsidR="00C84C7B">
              <w:rPr>
                <w:rFonts w:ascii="Calibri" w:hAnsi="Calibri" w:cs="Calibri"/>
                <w:bCs/>
                <w:sz w:val="20"/>
                <w:szCs w:val="20"/>
              </w:rPr>
              <w:t>8.12.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7C415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Operacja w ramach projektu partnerskiego nie jest realizowana w następujących zakresach wsparcia: start DG, start GA, start ZE oraz start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2E2FD79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22C926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8B8780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1DA2B6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vAlign w:val="center"/>
          </w:tcPr>
          <w:p w14:paraId="69BF78C3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vAlign w:val="center"/>
          </w:tcPr>
          <w:p w14:paraId="7188BE15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7" w:type="dxa"/>
            <w:vAlign w:val="center"/>
          </w:tcPr>
          <w:p w14:paraId="25F12564" w14:textId="77777777" w:rsidR="008747CC" w:rsidRPr="0033029A" w:rsidRDefault="008747CC" w:rsidP="008747CC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Cs/>
                <w:i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1E160AF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p w14:paraId="5EE00EFA" w14:textId="77777777" w:rsidR="00E3138A" w:rsidRPr="0033029A" w:rsidRDefault="00E3138A">
      <w:pPr>
        <w:tabs>
          <w:tab w:val="left" w:pos="7302"/>
          <w:tab w:val="left" w:pos="8159"/>
          <w:tab w:val="left" w:pos="8868"/>
        </w:tabs>
        <w:spacing w:before="100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E3138A" w:rsidRPr="0033029A" w14:paraId="4A42B9E6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1E139" w14:textId="62FEC95E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III.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19</w:t>
            </w: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CA058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Pozostałe warunki określone w regulaminie naboru wniosków</w:t>
            </w:r>
          </w:p>
        </w:tc>
      </w:tr>
      <w:tr w:rsidR="00E3138A" w:rsidRPr="0033029A" w14:paraId="5B5F1B48" w14:textId="77777777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A94961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0CD8E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8A86B9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3138A" w:rsidRPr="0033029A" w14:paraId="0209A7EF" w14:textId="77777777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67C36" w14:textId="77777777" w:rsidR="00E3138A" w:rsidRPr="0033029A" w:rsidRDefault="00E3138A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8026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880FAA4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71C3B8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4444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BD493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6C625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E1C62DD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3029A">
              <w:rPr>
                <w:rFonts w:ascii="Calibri" w:hAnsi="Calibri" w:cs="Calibri"/>
                <w:b/>
                <w:bCs/>
                <w:sz w:val="20"/>
                <w:szCs w:val="20"/>
              </w:rPr>
              <w:t>ND</w:t>
            </w:r>
          </w:p>
        </w:tc>
      </w:tr>
      <w:tr w:rsidR="00E3138A" w:rsidRPr="0033029A" w14:paraId="60C47FBB" w14:textId="77777777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7C21AA" w14:textId="3042A621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III.</w:t>
            </w:r>
            <w:r>
              <w:rPr>
                <w:rFonts w:ascii="Calibri" w:hAnsi="Calibri" w:cs="Calibri"/>
                <w:sz w:val="20"/>
                <w:szCs w:val="20"/>
              </w:rPr>
              <w:t>19</w:t>
            </w:r>
            <w:r w:rsidRPr="0033029A">
              <w:rPr>
                <w:rFonts w:ascii="Calibri" w:hAnsi="Calibri" w:cs="Calibr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024463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iCs/>
                <w:sz w:val="20"/>
                <w:szCs w:val="20"/>
              </w:rPr>
              <w:t>Operacja jest zgodna z pozostałymi wymaganiami określonymi w regulaminie naboru.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AA5583D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36C381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3F6D537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5E73C0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B7EB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8916F6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D42A518" w14:textId="77777777" w:rsidR="00E3138A" w:rsidRPr="0033029A" w:rsidRDefault="00C84C7B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48ECAE9" w14:textId="77777777" w:rsidR="00E3138A" w:rsidRPr="0033029A" w:rsidRDefault="00E3138A">
      <w:pPr>
        <w:pStyle w:val="Tekstpodstawowy"/>
        <w:spacing w:after="0"/>
        <w:rPr>
          <w:rFonts w:ascii="Calibri" w:hAnsi="Calibri" w:cs="Calibri"/>
          <w:sz w:val="20"/>
          <w:szCs w:val="20"/>
        </w:rPr>
      </w:pPr>
    </w:p>
    <w:p w14:paraId="3E598B1D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DECYZJA W SPRAWIE 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59"/>
        <w:gridCol w:w="2616"/>
        <w:gridCol w:w="2617"/>
      </w:tblGrid>
      <w:tr w:rsidR="00E3138A" w:rsidRPr="0033029A" w14:paraId="04D03481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7006EE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B4DB0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TAK         </w:t>
            </w: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NIE </w:t>
            </w:r>
          </w:p>
        </w:tc>
      </w:tr>
      <w:tr w:rsidR="00E3138A" w:rsidRPr="0033029A" w14:paraId="0FC9E627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27AEAFE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Zakres wezwania do uzupełnień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5D99C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63A46A3B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27E7A0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Data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C097B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58493650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6EB8F17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 Zatwierdzającego (podpis)</w:t>
            </w:r>
          </w:p>
        </w:tc>
        <w:tc>
          <w:tcPr>
            <w:tcW w:w="2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896BC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DD5D18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Podpis</w:t>
            </w:r>
          </w:p>
        </w:tc>
      </w:tr>
    </w:tbl>
    <w:p w14:paraId="4F8F2DA6" w14:textId="77777777" w:rsidR="00E3138A" w:rsidRPr="0033029A" w:rsidRDefault="00E3138A">
      <w:pPr>
        <w:pStyle w:val="Tekstpodstawowy"/>
        <w:spacing w:after="0"/>
        <w:ind w:left="720"/>
        <w:rPr>
          <w:rFonts w:ascii="Calibri" w:hAnsi="Calibri" w:cs="Calibri"/>
          <w:sz w:val="20"/>
          <w:szCs w:val="20"/>
        </w:rPr>
      </w:pPr>
    </w:p>
    <w:p w14:paraId="1C3F4272" w14:textId="77777777" w:rsidR="00E3138A" w:rsidRPr="0033029A" w:rsidRDefault="00C84C7B">
      <w:pPr>
        <w:pStyle w:val="Tekstpodstawowy"/>
        <w:numPr>
          <w:ilvl w:val="0"/>
          <w:numId w:val="1"/>
        </w:numPr>
        <w:spacing w:after="0"/>
        <w:rPr>
          <w:rFonts w:ascii="Calibri" w:hAnsi="Calibri" w:cs="Calibri"/>
          <w:sz w:val="20"/>
          <w:szCs w:val="20"/>
        </w:rPr>
      </w:pPr>
      <w:r w:rsidRPr="0033029A">
        <w:rPr>
          <w:rFonts w:ascii="Calibri" w:hAnsi="Calibri" w:cs="Calibri"/>
          <w:sz w:val="20"/>
          <w:szCs w:val="20"/>
        </w:rPr>
        <w:t>DECYZJA W SPRAWIE WYNIKU OCENY MERYTORYCZNEJ ZGODNOŚCI Z WARUNKAMI UDZIELENIA WSPARCIA</w:t>
      </w:r>
    </w:p>
    <w:tbl>
      <w:tblPr>
        <w:tblW w:w="10203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59"/>
        <w:gridCol w:w="2693"/>
        <w:gridCol w:w="2551"/>
      </w:tblGrid>
      <w:tr w:rsidR="00E3138A" w:rsidRPr="0033029A" w14:paraId="2C90F206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3632D6B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t>Wniosek zgodny z regulaminem naboru i  warunkami udzielenia wsparcia (ostateczne zatwierdzenie po uzupełnieniach)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2381E" w14:textId="77777777" w:rsidR="00E3138A" w:rsidRPr="0033029A" w:rsidRDefault="00C84C7B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 xml:space="preserve">  TAK         </w:t>
            </w:r>
            <w:r w:rsidRPr="0033029A">
              <w:rPr>
                <w:rFonts w:ascii="Calibri" w:hAnsi="Calibri" w:cs="Calibri"/>
                <w:sz w:val="20"/>
                <w:szCs w:val="20"/>
              </w:rPr>
              <w:sym w:font="Symbol" w:char="F07F"/>
            </w:r>
            <w:r w:rsidRPr="0033029A">
              <w:rPr>
                <w:rFonts w:ascii="Calibri" w:hAnsi="Calibri" w:cs="Calibri"/>
                <w:sz w:val="20"/>
                <w:szCs w:val="20"/>
              </w:rPr>
              <w:t>  NIE</w:t>
            </w:r>
          </w:p>
          <w:p w14:paraId="01BF8D00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05D0D14A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A18C6C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Uwagi  (jeśli dotyczy)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4FD94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546F8222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6B438A2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data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D80B6" w14:textId="77777777" w:rsidR="00E3138A" w:rsidRPr="0033029A" w:rsidRDefault="00E3138A">
            <w:pPr>
              <w:pStyle w:val="Zawartotabeli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3138A" w:rsidRPr="0033029A" w14:paraId="72BEA23F" w14:textId="77777777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98185B" w14:textId="77777777" w:rsidR="00E3138A" w:rsidRPr="0033029A" w:rsidRDefault="00C84C7B">
            <w:pPr>
              <w:pStyle w:val="Zawartotabeli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 Zatwierdzającego/ Podpis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4762FC" w14:textId="77777777" w:rsidR="00E3138A" w:rsidRPr="0033029A" w:rsidRDefault="00C84C7B">
            <w:pPr>
              <w:pStyle w:val="Zawartotabeli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Imię i nazwisko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B162D" w14:textId="77777777" w:rsidR="00E3138A" w:rsidRPr="0033029A" w:rsidRDefault="00C84C7B">
            <w:pPr>
              <w:pStyle w:val="Zawartotabeli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r w:rsidRPr="0033029A">
              <w:rPr>
                <w:rFonts w:ascii="Calibri" w:hAnsi="Calibri" w:cs="Calibri"/>
                <w:i/>
                <w:sz w:val="20"/>
                <w:szCs w:val="20"/>
              </w:rPr>
              <w:t>Podpis</w:t>
            </w:r>
          </w:p>
        </w:tc>
      </w:tr>
    </w:tbl>
    <w:p w14:paraId="5565EBBC" w14:textId="77777777" w:rsidR="00E3138A" w:rsidRPr="0033029A" w:rsidRDefault="00E3138A">
      <w:pPr>
        <w:rPr>
          <w:rFonts w:ascii="Calibri" w:hAnsi="Calibri" w:cs="Calibri"/>
          <w:sz w:val="20"/>
          <w:szCs w:val="20"/>
        </w:rPr>
      </w:pPr>
    </w:p>
    <w:sectPr w:rsidR="00E3138A" w:rsidRPr="0033029A">
      <w:pgSz w:w="16838" w:h="11906" w:orient="landscape"/>
      <w:pgMar w:top="568" w:right="1134" w:bottom="1134" w:left="1134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01"/>
    <w:family w:val="roman"/>
    <w:pitch w:val="variable"/>
  </w:font>
  <w:font w:name="Noto Serif CJK SC">
    <w:altName w:val="SimSu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Noto Sans CJK SC">
    <w:altName w:val="Liberation Mono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multilevel"/>
    <w:tmpl w:val="00393F29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4672E9"/>
    <w:multiLevelType w:val="multilevel"/>
    <w:tmpl w:val="024672E9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B07DB"/>
    <w:multiLevelType w:val="multilevel"/>
    <w:tmpl w:val="13CB07D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D4034"/>
    <w:multiLevelType w:val="multilevel"/>
    <w:tmpl w:val="17CD4034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507995"/>
    <w:multiLevelType w:val="multilevel"/>
    <w:tmpl w:val="1850799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E1480"/>
    <w:multiLevelType w:val="multilevel"/>
    <w:tmpl w:val="248E1480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BF550D"/>
    <w:multiLevelType w:val="multilevel"/>
    <w:tmpl w:val="33BF550D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309B3"/>
    <w:multiLevelType w:val="multilevel"/>
    <w:tmpl w:val="430309B3"/>
    <w:lvl w:ilvl="0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007FAD"/>
    <w:multiLevelType w:val="multilevel"/>
    <w:tmpl w:val="44007FAD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3070BB"/>
    <w:multiLevelType w:val="multilevel"/>
    <w:tmpl w:val="463070BB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7152C9"/>
    <w:multiLevelType w:val="multilevel"/>
    <w:tmpl w:val="507152C9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AD49AE"/>
    <w:multiLevelType w:val="multilevel"/>
    <w:tmpl w:val="53AD49AE"/>
    <w:lvl w:ilvl="0">
      <w:start w:val="1"/>
      <w:numFmt w:val="lowerLetter"/>
      <w:lvlText w:val="%1)"/>
      <w:lvlJc w:val="left"/>
      <w:pPr>
        <w:ind w:left="5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89" w:hanging="360"/>
      </w:pPr>
    </w:lvl>
    <w:lvl w:ilvl="2">
      <w:start w:val="1"/>
      <w:numFmt w:val="lowerRoman"/>
      <w:lvlText w:val="%3."/>
      <w:lvlJc w:val="right"/>
      <w:pPr>
        <w:ind w:left="2009" w:hanging="180"/>
      </w:pPr>
    </w:lvl>
    <w:lvl w:ilvl="3">
      <w:start w:val="1"/>
      <w:numFmt w:val="decimal"/>
      <w:lvlText w:val="%4."/>
      <w:lvlJc w:val="left"/>
      <w:pPr>
        <w:ind w:left="2729" w:hanging="360"/>
      </w:pPr>
    </w:lvl>
    <w:lvl w:ilvl="4">
      <w:start w:val="1"/>
      <w:numFmt w:val="lowerLetter"/>
      <w:lvlText w:val="%5."/>
      <w:lvlJc w:val="left"/>
      <w:pPr>
        <w:ind w:left="3449" w:hanging="360"/>
      </w:pPr>
    </w:lvl>
    <w:lvl w:ilvl="5">
      <w:start w:val="1"/>
      <w:numFmt w:val="lowerRoman"/>
      <w:lvlText w:val="%6."/>
      <w:lvlJc w:val="right"/>
      <w:pPr>
        <w:ind w:left="4169" w:hanging="180"/>
      </w:pPr>
    </w:lvl>
    <w:lvl w:ilvl="6">
      <w:start w:val="1"/>
      <w:numFmt w:val="decimal"/>
      <w:lvlText w:val="%7."/>
      <w:lvlJc w:val="left"/>
      <w:pPr>
        <w:ind w:left="4889" w:hanging="360"/>
      </w:pPr>
    </w:lvl>
    <w:lvl w:ilvl="7">
      <w:start w:val="1"/>
      <w:numFmt w:val="lowerLetter"/>
      <w:lvlText w:val="%8."/>
      <w:lvlJc w:val="left"/>
      <w:pPr>
        <w:ind w:left="5609" w:hanging="360"/>
      </w:pPr>
    </w:lvl>
    <w:lvl w:ilvl="8">
      <w:start w:val="1"/>
      <w:numFmt w:val="lowerRoman"/>
      <w:lvlText w:val="%9."/>
      <w:lvlJc w:val="right"/>
      <w:pPr>
        <w:ind w:left="6329" w:hanging="180"/>
      </w:pPr>
    </w:lvl>
  </w:abstractNum>
  <w:abstractNum w:abstractNumId="12" w15:restartNumberingAfterBreak="0">
    <w:nsid w:val="5901397B"/>
    <w:multiLevelType w:val="multilevel"/>
    <w:tmpl w:val="5901397B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84E3487"/>
    <w:multiLevelType w:val="multilevel"/>
    <w:tmpl w:val="684E3487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93300E"/>
    <w:multiLevelType w:val="multilevel"/>
    <w:tmpl w:val="6B93300E"/>
    <w:lvl w:ilvl="0">
      <w:start w:val="1"/>
      <w:numFmt w:val="decimal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2E47EA"/>
    <w:multiLevelType w:val="multilevel"/>
    <w:tmpl w:val="712E47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E70307"/>
    <w:multiLevelType w:val="multilevel"/>
    <w:tmpl w:val="71E70307"/>
    <w:lvl w:ilvl="0">
      <w:start w:val="1"/>
      <w:numFmt w:val="decimal"/>
      <w:lvlText w:val="%1."/>
      <w:lvlJc w:val="left"/>
      <w:pPr>
        <w:ind w:left="768" w:hanging="360"/>
      </w:pPr>
    </w:lvl>
    <w:lvl w:ilvl="1">
      <w:start w:val="1"/>
      <w:numFmt w:val="lowerLetter"/>
      <w:lvlText w:val="%2."/>
      <w:lvlJc w:val="left"/>
      <w:pPr>
        <w:ind w:left="1488" w:hanging="360"/>
      </w:pPr>
    </w:lvl>
    <w:lvl w:ilvl="2">
      <w:start w:val="1"/>
      <w:numFmt w:val="lowerRoman"/>
      <w:lvlText w:val="%3."/>
      <w:lvlJc w:val="right"/>
      <w:pPr>
        <w:ind w:left="2208" w:hanging="180"/>
      </w:pPr>
    </w:lvl>
    <w:lvl w:ilvl="3">
      <w:start w:val="1"/>
      <w:numFmt w:val="decimal"/>
      <w:lvlText w:val="%4."/>
      <w:lvlJc w:val="left"/>
      <w:pPr>
        <w:ind w:left="2928" w:hanging="360"/>
      </w:pPr>
    </w:lvl>
    <w:lvl w:ilvl="4">
      <w:start w:val="1"/>
      <w:numFmt w:val="lowerLetter"/>
      <w:lvlText w:val="%5."/>
      <w:lvlJc w:val="left"/>
      <w:pPr>
        <w:ind w:left="3648" w:hanging="360"/>
      </w:pPr>
    </w:lvl>
    <w:lvl w:ilvl="5">
      <w:start w:val="1"/>
      <w:numFmt w:val="lowerRoman"/>
      <w:lvlText w:val="%6."/>
      <w:lvlJc w:val="right"/>
      <w:pPr>
        <w:ind w:left="4368" w:hanging="180"/>
      </w:pPr>
    </w:lvl>
    <w:lvl w:ilvl="6">
      <w:start w:val="1"/>
      <w:numFmt w:val="decimal"/>
      <w:lvlText w:val="%7."/>
      <w:lvlJc w:val="left"/>
      <w:pPr>
        <w:ind w:left="5088" w:hanging="360"/>
      </w:pPr>
    </w:lvl>
    <w:lvl w:ilvl="7">
      <w:start w:val="1"/>
      <w:numFmt w:val="lowerLetter"/>
      <w:lvlText w:val="%8."/>
      <w:lvlJc w:val="left"/>
      <w:pPr>
        <w:ind w:left="5808" w:hanging="360"/>
      </w:pPr>
    </w:lvl>
    <w:lvl w:ilvl="8">
      <w:start w:val="1"/>
      <w:numFmt w:val="lowerRoman"/>
      <w:lvlText w:val="%9."/>
      <w:lvlJc w:val="right"/>
      <w:pPr>
        <w:ind w:left="6528" w:hanging="180"/>
      </w:pPr>
    </w:lvl>
  </w:abstractNum>
  <w:abstractNum w:abstractNumId="17" w15:restartNumberingAfterBreak="0">
    <w:nsid w:val="770849C8"/>
    <w:multiLevelType w:val="multilevel"/>
    <w:tmpl w:val="D1EE2690"/>
    <w:lvl w:ilvl="0">
      <w:start w:val="1"/>
      <w:numFmt w:val="decimal"/>
      <w:lvlText w:val="%1)"/>
      <w:lvlJc w:val="left"/>
      <w:pPr>
        <w:ind w:left="505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1C733C"/>
    <w:multiLevelType w:val="multilevel"/>
    <w:tmpl w:val="791C733C"/>
    <w:lvl w:ilvl="0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num w:numId="1" w16cid:durableId="572619835">
    <w:abstractNumId w:val="0"/>
  </w:num>
  <w:num w:numId="2" w16cid:durableId="84882934">
    <w:abstractNumId w:val="16"/>
  </w:num>
  <w:num w:numId="3" w16cid:durableId="1097746555">
    <w:abstractNumId w:val="15"/>
  </w:num>
  <w:num w:numId="4" w16cid:durableId="1157719943">
    <w:abstractNumId w:val="14"/>
  </w:num>
  <w:num w:numId="5" w16cid:durableId="36928663">
    <w:abstractNumId w:val="11"/>
  </w:num>
  <w:num w:numId="6" w16cid:durableId="1890874565">
    <w:abstractNumId w:val="7"/>
  </w:num>
  <w:num w:numId="7" w16cid:durableId="645355735">
    <w:abstractNumId w:val="2"/>
  </w:num>
  <w:num w:numId="8" w16cid:durableId="8338019">
    <w:abstractNumId w:val="6"/>
  </w:num>
  <w:num w:numId="9" w16cid:durableId="746800643">
    <w:abstractNumId w:val="13"/>
  </w:num>
  <w:num w:numId="10" w16cid:durableId="1909685123">
    <w:abstractNumId w:val="10"/>
  </w:num>
  <w:num w:numId="11" w16cid:durableId="371149865">
    <w:abstractNumId w:val="1"/>
  </w:num>
  <w:num w:numId="12" w16cid:durableId="272564538">
    <w:abstractNumId w:val="9"/>
  </w:num>
  <w:num w:numId="13" w16cid:durableId="1442333435">
    <w:abstractNumId w:val="8"/>
  </w:num>
  <w:num w:numId="14" w16cid:durableId="1180051273">
    <w:abstractNumId w:val="4"/>
  </w:num>
  <w:num w:numId="15" w16cid:durableId="1179467750">
    <w:abstractNumId w:val="3"/>
  </w:num>
  <w:num w:numId="16" w16cid:durableId="233053817">
    <w:abstractNumId w:val="5"/>
  </w:num>
  <w:num w:numId="17" w16cid:durableId="1830560270">
    <w:abstractNumId w:val="12"/>
  </w:num>
  <w:num w:numId="18" w16cid:durableId="1668287111">
    <w:abstractNumId w:val="17"/>
  </w:num>
  <w:num w:numId="19" w16cid:durableId="11965066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636"/>
    <w:rsid w:val="00016230"/>
    <w:rsid w:val="0001739E"/>
    <w:rsid w:val="000312FF"/>
    <w:rsid w:val="00031902"/>
    <w:rsid w:val="00050E21"/>
    <w:rsid w:val="000665B7"/>
    <w:rsid w:val="00074BB0"/>
    <w:rsid w:val="000877DD"/>
    <w:rsid w:val="00087E1E"/>
    <w:rsid w:val="00095F35"/>
    <w:rsid w:val="001222CB"/>
    <w:rsid w:val="001277B7"/>
    <w:rsid w:val="0014218F"/>
    <w:rsid w:val="00143201"/>
    <w:rsid w:val="001702CF"/>
    <w:rsid w:val="001743E6"/>
    <w:rsid w:val="001843EC"/>
    <w:rsid w:val="00193239"/>
    <w:rsid w:val="001C2EBC"/>
    <w:rsid w:val="001C7AC6"/>
    <w:rsid w:val="001D6BF1"/>
    <w:rsid w:val="001F7A01"/>
    <w:rsid w:val="00214432"/>
    <w:rsid w:val="002179E1"/>
    <w:rsid w:val="00223B29"/>
    <w:rsid w:val="002475CA"/>
    <w:rsid w:val="00253D15"/>
    <w:rsid w:val="002546B5"/>
    <w:rsid w:val="00256117"/>
    <w:rsid w:val="002576DA"/>
    <w:rsid w:val="0028170E"/>
    <w:rsid w:val="002B233C"/>
    <w:rsid w:val="002C5D3A"/>
    <w:rsid w:val="002F4B7D"/>
    <w:rsid w:val="002F6332"/>
    <w:rsid w:val="00311DDF"/>
    <w:rsid w:val="00312AB9"/>
    <w:rsid w:val="00314F7E"/>
    <w:rsid w:val="00317C07"/>
    <w:rsid w:val="00320681"/>
    <w:rsid w:val="0033029A"/>
    <w:rsid w:val="003318E3"/>
    <w:rsid w:val="003452DA"/>
    <w:rsid w:val="00346066"/>
    <w:rsid w:val="003663B2"/>
    <w:rsid w:val="003765A8"/>
    <w:rsid w:val="0037778B"/>
    <w:rsid w:val="003A7176"/>
    <w:rsid w:val="003C2003"/>
    <w:rsid w:val="003C600F"/>
    <w:rsid w:val="003D4FAF"/>
    <w:rsid w:val="003E43E7"/>
    <w:rsid w:val="0040145D"/>
    <w:rsid w:val="004064C2"/>
    <w:rsid w:val="00420CED"/>
    <w:rsid w:val="004278BA"/>
    <w:rsid w:val="004435F6"/>
    <w:rsid w:val="00443763"/>
    <w:rsid w:val="00461CE2"/>
    <w:rsid w:val="004676B2"/>
    <w:rsid w:val="00474736"/>
    <w:rsid w:val="00482DDA"/>
    <w:rsid w:val="00485A4C"/>
    <w:rsid w:val="0049097E"/>
    <w:rsid w:val="00495551"/>
    <w:rsid w:val="00495DF6"/>
    <w:rsid w:val="004B4203"/>
    <w:rsid w:val="004C5043"/>
    <w:rsid w:val="004C7ADE"/>
    <w:rsid w:val="004E06F7"/>
    <w:rsid w:val="004F4F66"/>
    <w:rsid w:val="004F712E"/>
    <w:rsid w:val="00504C6F"/>
    <w:rsid w:val="00513949"/>
    <w:rsid w:val="00513FAA"/>
    <w:rsid w:val="00514DCE"/>
    <w:rsid w:val="00537B9F"/>
    <w:rsid w:val="0054254B"/>
    <w:rsid w:val="0055484B"/>
    <w:rsid w:val="005B72D7"/>
    <w:rsid w:val="005C09C5"/>
    <w:rsid w:val="005D6729"/>
    <w:rsid w:val="005D7911"/>
    <w:rsid w:val="005F6CDC"/>
    <w:rsid w:val="00610DA4"/>
    <w:rsid w:val="006138C9"/>
    <w:rsid w:val="00617DA6"/>
    <w:rsid w:val="00617EE8"/>
    <w:rsid w:val="00637F29"/>
    <w:rsid w:val="006521E7"/>
    <w:rsid w:val="00666E6A"/>
    <w:rsid w:val="00671839"/>
    <w:rsid w:val="006770C7"/>
    <w:rsid w:val="00677F85"/>
    <w:rsid w:val="00681025"/>
    <w:rsid w:val="006A5ACA"/>
    <w:rsid w:val="006B1897"/>
    <w:rsid w:val="006B6641"/>
    <w:rsid w:val="006C43FB"/>
    <w:rsid w:val="006D1EF2"/>
    <w:rsid w:val="006D697A"/>
    <w:rsid w:val="006E76D4"/>
    <w:rsid w:val="00702ED5"/>
    <w:rsid w:val="007045F8"/>
    <w:rsid w:val="00722E4F"/>
    <w:rsid w:val="00750845"/>
    <w:rsid w:val="00786CA6"/>
    <w:rsid w:val="0079033E"/>
    <w:rsid w:val="00794259"/>
    <w:rsid w:val="00794B82"/>
    <w:rsid w:val="007B2315"/>
    <w:rsid w:val="007D684E"/>
    <w:rsid w:val="007D6C95"/>
    <w:rsid w:val="007E015B"/>
    <w:rsid w:val="007E3B0C"/>
    <w:rsid w:val="007F17FE"/>
    <w:rsid w:val="00805BDB"/>
    <w:rsid w:val="00806DCA"/>
    <w:rsid w:val="00833636"/>
    <w:rsid w:val="008343E7"/>
    <w:rsid w:val="008366DE"/>
    <w:rsid w:val="008438BB"/>
    <w:rsid w:val="008747CC"/>
    <w:rsid w:val="00881E5D"/>
    <w:rsid w:val="00892DAF"/>
    <w:rsid w:val="008A42A1"/>
    <w:rsid w:val="008A59E2"/>
    <w:rsid w:val="008B6069"/>
    <w:rsid w:val="008B6859"/>
    <w:rsid w:val="008E3A4E"/>
    <w:rsid w:val="008F4589"/>
    <w:rsid w:val="00901117"/>
    <w:rsid w:val="009118AA"/>
    <w:rsid w:val="00914864"/>
    <w:rsid w:val="00917B11"/>
    <w:rsid w:val="00922CCA"/>
    <w:rsid w:val="00927A09"/>
    <w:rsid w:val="00975B0B"/>
    <w:rsid w:val="009772B2"/>
    <w:rsid w:val="00984C2B"/>
    <w:rsid w:val="00996C79"/>
    <w:rsid w:val="009A1682"/>
    <w:rsid w:val="009B55DF"/>
    <w:rsid w:val="009E6472"/>
    <w:rsid w:val="009F4A04"/>
    <w:rsid w:val="00A13AA0"/>
    <w:rsid w:val="00A52860"/>
    <w:rsid w:val="00A60062"/>
    <w:rsid w:val="00A65DB5"/>
    <w:rsid w:val="00A66870"/>
    <w:rsid w:val="00A777B8"/>
    <w:rsid w:val="00AA4A23"/>
    <w:rsid w:val="00AD1D27"/>
    <w:rsid w:val="00AE31BF"/>
    <w:rsid w:val="00AF4CF8"/>
    <w:rsid w:val="00AF7134"/>
    <w:rsid w:val="00B15C94"/>
    <w:rsid w:val="00B31BD3"/>
    <w:rsid w:val="00B36C4C"/>
    <w:rsid w:val="00B9059F"/>
    <w:rsid w:val="00B97FF6"/>
    <w:rsid w:val="00BC7F16"/>
    <w:rsid w:val="00BE74ED"/>
    <w:rsid w:val="00BF57C4"/>
    <w:rsid w:val="00BF6107"/>
    <w:rsid w:val="00C011B2"/>
    <w:rsid w:val="00C34DAA"/>
    <w:rsid w:val="00C3542D"/>
    <w:rsid w:val="00C64029"/>
    <w:rsid w:val="00C80AB6"/>
    <w:rsid w:val="00C840EA"/>
    <w:rsid w:val="00C84C7B"/>
    <w:rsid w:val="00CB7775"/>
    <w:rsid w:val="00CC3354"/>
    <w:rsid w:val="00CC6253"/>
    <w:rsid w:val="00CD4B9E"/>
    <w:rsid w:val="00D109C3"/>
    <w:rsid w:val="00D14AAA"/>
    <w:rsid w:val="00D30CC8"/>
    <w:rsid w:val="00D455CA"/>
    <w:rsid w:val="00D53BC8"/>
    <w:rsid w:val="00D63D0F"/>
    <w:rsid w:val="00D6528A"/>
    <w:rsid w:val="00D70E75"/>
    <w:rsid w:val="00DB7E9C"/>
    <w:rsid w:val="00DE4DBE"/>
    <w:rsid w:val="00E12C96"/>
    <w:rsid w:val="00E3138A"/>
    <w:rsid w:val="00E41A2C"/>
    <w:rsid w:val="00E45E28"/>
    <w:rsid w:val="00E555C9"/>
    <w:rsid w:val="00E66005"/>
    <w:rsid w:val="00E67A06"/>
    <w:rsid w:val="00E73660"/>
    <w:rsid w:val="00E86C7F"/>
    <w:rsid w:val="00E949B0"/>
    <w:rsid w:val="00E95E5B"/>
    <w:rsid w:val="00E95F6A"/>
    <w:rsid w:val="00EB2D1A"/>
    <w:rsid w:val="00EC1995"/>
    <w:rsid w:val="00EF3ABC"/>
    <w:rsid w:val="00F146D2"/>
    <w:rsid w:val="00F1597C"/>
    <w:rsid w:val="00F27E29"/>
    <w:rsid w:val="00F377F2"/>
    <w:rsid w:val="00F424A8"/>
    <w:rsid w:val="00F53FE5"/>
    <w:rsid w:val="00F731CE"/>
    <w:rsid w:val="00F83436"/>
    <w:rsid w:val="00F94CA7"/>
    <w:rsid w:val="00FB1AB4"/>
    <w:rsid w:val="00FD379D"/>
    <w:rsid w:val="00FD76A4"/>
    <w:rsid w:val="00FE2554"/>
    <w:rsid w:val="224D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AB1DE"/>
  <w15:docId w15:val="{F74D6242-1E21-4AD2-9148-AE625A6DF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qFormat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Mangal"/>
      <w:sz w:val="18"/>
      <w:szCs w:val="16"/>
    </w:rPr>
  </w:style>
  <w:style w:type="paragraph" w:styleId="Tekstpodstawowy">
    <w:name w:val="Body Text"/>
    <w:basedOn w:val="Normalny"/>
    <w:qFormat/>
    <w:pPr>
      <w:spacing w:after="140" w:line="276" w:lineRule="auto"/>
    </w:p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Lista">
    <w:name w:val="List"/>
    <w:basedOn w:val="Tekstpodstawowy"/>
    <w:qFormat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link w:val="Akapitzlist"/>
    <w:uiPriority w:val="34"/>
    <w:qFormat/>
    <w:locked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Mangal"/>
      <w:sz w:val="18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Pr>
      <w:rFonts w:ascii="Liberation Sans" w:eastAsia="Noto Sans CJK SC" w:hAnsi="Liberation Sans"/>
      <w:sz w:val="28"/>
      <w:szCs w:val="28"/>
    </w:rPr>
  </w:style>
  <w:style w:type="paragraph" w:customStyle="1" w:styleId="gmail-zawartotabeli">
    <w:name w:val="gmail-zawartotabeli"/>
    <w:basedOn w:val="Normalny"/>
    <w:pPr>
      <w:suppressAutoHyphens w:val="0"/>
      <w:spacing w:before="100" w:beforeAutospacing="1" w:after="100" w:afterAutospacing="1"/>
    </w:pPr>
    <w:rPr>
      <w:rFonts w:ascii="Aptos" w:eastAsiaTheme="minorHAnsi" w:hAnsi="Aptos" w:cs="Aptos"/>
      <w:kern w:val="0"/>
      <w:lang w:eastAsia="pl-PL" w:bidi="ar-SA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837DA-5748-457D-B31F-9D41689B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5983</Words>
  <Characters>35902</Characters>
  <Application>Microsoft Office Word</Application>
  <DocSecurity>0</DocSecurity>
  <Lines>299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Żaneta Gutowska</cp:lastModifiedBy>
  <cp:revision>2</cp:revision>
  <cp:lastPrinted>2025-06-24T12:39:00Z</cp:lastPrinted>
  <dcterms:created xsi:type="dcterms:W3CDTF">2026-02-26T11:37:00Z</dcterms:created>
  <dcterms:modified xsi:type="dcterms:W3CDTF">2026-02-26T11:37:00Z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1045-12.2.0.23196</vt:lpwstr>
  </property>
  <property fmtid="{D5CDD505-2E9C-101B-9397-08002B2CF9AE}" pid="3" name="ICV">
    <vt:lpwstr>B4B9EFEA574F4DA8A0B4A0C07F0F04A1_12</vt:lpwstr>
  </property>
</Properties>
</file>