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05B1B" w14:textId="77777777" w:rsidR="00E3138A" w:rsidRDefault="00E313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2530710" w14:textId="3104B186" w:rsidR="00E3138A" w:rsidRDefault="00C84C7B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noProof/>
          <w:kern w:val="0"/>
          <w:sz w:val="20"/>
          <w:szCs w:val="20"/>
          <w:lang w:eastAsia="pl-PL" w:bidi="ar-SA"/>
        </w:rPr>
        <w:drawing>
          <wp:inline distT="0" distB="0" distL="0" distR="0" wp14:anchorId="76C5D46F" wp14:editId="3879BAEC">
            <wp:extent cx="6938010" cy="1078865"/>
            <wp:effectExtent l="0" t="0" r="0" b="6985"/>
            <wp:docPr id="18584373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01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93E69C" w14:textId="12557EB7" w:rsidR="00E3138A" w:rsidRPr="0033029A" w:rsidRDefault="00C84C7B" w:rsidP="00C84C7B">
      <w:pPr>
        <w:tabs>
          <w:tab w:val="left" w:pos="3345"/>
        </w:tabs>
        <w:suppressAutoHyphens w:val="0"/>
        <w:ind w:left="2268"/>
        <w:jc w:val="right"/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  <w:t xml:space="preserve">                                                                                                                                           </w:t>
      </w:r>
      <w:r w:rsidRPr="0033029A"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  <w:t>Załącznik 6</w:t>
      </w:r>
      <w:r w:rsidR="00841437"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  <w:t>b</w:t>
      </w:r>
      <w:r w:rsidRPr="0033029A"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  <w:t xml:space="preserve"> do procedury oceny i wyboru operacji</w:t>
      </w:r>
    </w:p>
    <w:p w14:paraId="7B7DCA6D" w14:textId="77777777" w:rsidR="00E3138A" w:rsidRPr="0033029A" w:rsidRDefault="00E3138A">
      <w:pPr>
        <w:jc w:val="right"/>
        <w:rPr>
          <w:rFonts w:ascii="Calibri" w:hAnsi="Calibri" w:cs="Calibri"/>
          <w:bCs/>
          <w:color w:val="000000"/>
          <w:sz w:val="20"/>
          <w:szCs w:val="20"/>
        </w:rPr>
      </w:pPr>
    </w:p>
    <w:p w14:paraId="3C5134EC" w14:textId="77777777" w:rsidR="00E3138A" w:rsidRPr="0033029A" w:rsidRDefault="00C84C7B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33029A">
        <w:rPr>
          <w:rFonts w:ascii="Calibri" w:hAnsi="Calibri" w:cs="Calibri"/>
          <w:b/>
          <w:color w:val="000000"/>
          <w:sz w:val="20"/>
          <w:szCs w:val="20"/>
        </w:rPr>
        <w:t xml:space="preserve">Indywidualna karta oceny merytorycznej w zakresie spełniania warunków przyznania pomocy </w:t>
      </w:r>
    </w:p>
    <w:p w14:paraId="12682937" w14:textId="46693266" w:rsidR="00E3138A" w:rsidRPr="0033029A" w:rsidRDefault="00C84C7B">
      <w:pPr>
        <w:jc w:val="center"/>
        <w:rPr>
          <w:rFonts w:ascii="Calibri" w:hAnsi="Calibri" w:cs="Calibri"/>
          <w:b/>
          <w:bCs/>
          <w:sz w:val="20"/>
          <w:szCs w:val="20"/>
        </w:rPr>
      </w:pPr>
      <w:r w:rsidRPr="0033029A">
        <w:rPr>
          <w:rFonts w:ascii="Calibri" w:hAnsi="Calibri" w:cs="Calibri"/>
          <w:b/>
          <w:sz w:val="20"/>
          <w:szCs w:val="20"/>
        </w:rPr>
        <w:t>(w</w:t>
      </w:r>
      <w:r w:rsidR="00841437">
        <w:rPr>
          <w:rFonts w:ascii="Calibri" w:hAnsi="Calibri" w:cs="Calibri"/>
          <w:b/>
          <w:sz w:val="20"/>
          <w:szCs w:val="20"/>
        </w:rPr>
        <w:t>spólna</w:t>
      </w:r>
      <w:r w:rsidRPr="0033029A">
        <w:rPr>
          <w:rFonts w:ascii="Calibri" w:hAnsi="Calibri" w:cs="Calibri"/>
          <w:b/>
          <w:sz w:val="20"/>
          <w:szCs w:val="20"/>
        </w:rPr>
        <w:t>)</w:t>
      </w:r>
    </w:p>
    <w:p w14:paraId="4101D08A" w14:textId="77777777" w:rsidR="00E3138A" w:rsidRPr="0033029A" w:rsidRDefault="00E3138A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DAA0264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p w14:paraId="312A5354" w14:textId="77777777" w:rsidR="00E3138A" w:rsidRPr="0033029A" w:rsidRDefault="00E3138A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3FCB7C3B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tbl>
      <w:tblPr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073"/>
        <w:gridCol w:w="4285"/>
      </w:tblGrid>
      <w:tr w:rsidR="00E3138A" w:rsidRPr="0033029A" w14:paraId="30CE698F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979B6C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Imię i nazwisko członka Rady LGD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325408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854411D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70BC9A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Numer naboru/konkursu: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0029E7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7067CE5F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1B851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68F40F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010EC06" w14:textId="77777777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64F411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Data wpływu:</w:t>
            </w:r>
          </w:p>
        </w:tc>
        <w:tc>
          <w:tcPr>
            <w:tcW w:w="42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41D33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6AEF8410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3B420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0C197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1AFA2CF5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AA3B39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Tytuł wniosku: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AEB246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A9B65E2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75A626E4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WERYFIKACJI ZGODNOŚCI Z OGŁOSZENIEM O NABORZE WNIOSKÓW O WSPARCIE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675D10E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2EDE49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247E5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jest zgodna z naborem wniosków o wsparcie</w:t>
            </w:r>
          </w:p>
        </w:tc>
      </w:tr>
      <w:tr w:rsidR="00E3138A" w:rsidRPr="0033029A" w14:paraId="2F4B76E5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5F6B26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9E983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41BF1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E71B1D9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CFDDD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4413D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BA62B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1B6AF6F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91BA7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AC86A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BB5CF4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8DE2D0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9F58B6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C0789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DE4F5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terminie określonym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97397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7854BA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FB4E87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A46F50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33A2B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F5A8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D5FA9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20E2E3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F2DA3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EA984D5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miejscu określonym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59C2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991A3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A8F17A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8A542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CA4B4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B5F19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101831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50F305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510DF2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34DEB4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formie określonej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F4701C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1B9E4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0894277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B9FA7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B381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34C54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580B0E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375B6B9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6025D941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 xml:space="preserve">WERYFIKACJI ZGODNOŚCI WNIOSKU Z REGULAMINEM NABORU i LSR 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593357F3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C6C74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A96FD1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jest zgodna z LSR</w:t>
            </w:r>
          </w:p>
        </w:tc>
      </w:tr>
      <w:tr w:rsidR="00E3138A" w:rsidRPr="0033029A" w14:paraId="5C6BDF93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1F9DE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lastRenderedPageBreak/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9B856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598C6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7D20B59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CDEEC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0D96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390295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C8DE26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33DC3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931BF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A5B11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F87CD0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7331347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09FB7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13E31E" w14:textId="77777777" w:rsidR="00E3138A" w:rsidRPr="0033029A" w:rsidRDefault="00C84C7B">
            <w:pPr>
              <w:suppressAutoHyphens w:val="0"/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Czy wniosek nie został złożony przez osobę fizyczną realizującą</w:t>
            </w:r>
          </w:p>
          <w:p w14:paraId="12FCC0E8" w14:textId="77777777" w:rsidR="00E3138A" w:rsidRPr="0033029A" w:rsidRDefault="00C84C7B">
            <w:pPr>
              <w:suppressAutoHyphens w:val="0"/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działania związane z wdrażaniem LSR, zatrudnioną przez</w:t>
            </w:r>
          </w:p>
          <w:p w14:paraId="3A0115E4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LGD lub pełniącą funkcję członka Zarządu?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6B1A9D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CE5B8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F9B090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9B59B5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1658D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AF4F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F747EC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00D6FA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06F2EF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II.1.2</w:t>
            </w:r>
          </w:p>
        </w:tc>
        <w:tc>
          <w:tcPr>
            <w:tcW w:w="8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2976F" w14:textId="77777777" w:rsidR="00E3138A" w:rsidRPr="0033029A" w:rsidRDefault="00C84C7B">
            <w:pPr>
              <w:pStyle w:val="gmail-zawartotabeli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Czy wniosek nie został złożony przez osobę prawną/podmiot, w którym osoba fizyczna realizująca działania związane z wdrażaniem LSR, zatrudniona przez LGD lub pełniąca funkcję członka Zarządu jest wspólnikiem spółki prawa handlowego lub prowadzi działalność w formie spółki cywilnej?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986AA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40164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6A48A9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164F3E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ECEDB6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6812F9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7AC823F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62402F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4CB256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65613F11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II.1.3</w:t>
            </w:r>
          </w:p>
          <w:p w14:paraId="20647C15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143E967A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81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B0527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 Operacja jest zgodna z zakresem tematycznym</w:t>
            </w:r>
          </w:p>
          <w:p w14:paraId="7458A47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wskazanym w regulaminie naboru wniosków o</w:t>
            </w:r>
          </w:p>
          <w:p w14:paraId="401F8DF4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wsparcie.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59595FF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6A80EA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846432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A8A2081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DD4B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DA596B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493D37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E80081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359AB24A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B68F1D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wpisuje się w Cel szczegółowy LSR NAZWA CELU SZCZEGÓŁOWEGO,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89CF0ED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7D38013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67E539C8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FE6A889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DC8BC7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B1C5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FAC428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:rsidRPr="0033029A" w14:paraId="605442B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41B7C48D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FC3BF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realizuje co najmniej jeden wskaźnik rezultatu dla celu szczegółowego 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494B43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D375A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65489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36DE3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F83AB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1BB5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CAE287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1099C83" w14:textId="77777777">
        <w:trPr>
          <w:trHeight w:val="771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1B90314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BE9576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realizuje co najmniej jeden wskaźnik produktu dla przedsięwzięcia, 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B78733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6E9947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9F0B68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98109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C17B1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9C4CC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A3AE90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7B2FCE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5FC134D7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64F2E5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jest zgodna z formą wsparcia kreśloną w</w:t>
            </w:r>
          </w:p>
          <w:p w14:paraId="12150742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regulaminie naboru (refundacja albo ryczałt).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BC418B6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CF4DEA0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190D782B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C7CD82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23BD6E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27108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3B3117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</w:tbl>
    <w:p w14:paraId="36307F5B" w14:textId="77777777" w:rsidR="00E3138A" w:rsidRPr="0033029A" w:rsidRDefault="00E3138A">
      <w:pPr>
        <w:pStyle w:val="Tekstpodstawowy"/>
        <w:rPr>
          <w:rFonts w:ascii="Calibri" w:hAnsi="Calibri" w:cs="Calibri"/>
          <w:sz w:val="20"/>
          <w:szCs w:val="20"/>
        </w:rPr>
      </w:pPr>
    </w:p>
    <w:p w14:paraId="06A04F65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WERYFIKACJI ZGODNOŚCI WNIOSKU Z WARUNKAMI PRZYZNANIA POMOCY Z PROGRAMU PS WPR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3138A" w:rsidRPr="0033029A" w14:paraId="6705E05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1E315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bookmarkStart w:id="0" w:name="_Hlk200450038"/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A1F37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OGÓLNYMI WARUNKAMI PRZYZNANIA POMOCY OKREŚLONYMI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W WYTYCZNYCH PODSTAWOWYCH (rozdział VII.1. „Ogólne warunki przyznania pomocy”):</w:t>
            </w:r>
          </w:p>
        </w:tc>
      </w:tr>
      <w:tr w:rsidR="00E3138A" w:rsidRPr="0033029A" w14:paraId="027C854F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1F6588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86CA0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0059A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46FC7B0A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12E42A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80F8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5707962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9189BF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4B40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1BC4E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5D2F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00990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5242AE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10ED5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45005F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Wnioskodawca jest:</w:t>
            </w:r>
          </w:p>
          <w:p w14:paraId="642BF6CE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osobą fizyczną, która w dniu złożenia wniosku o przyznanie pomocy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  ma ukończone 18 lat, albo </w:t>
            </w:r>
          </w:p>
          <w:p w14:paraId="05A822D1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osobą prawną, albo</w:t>
            </w:r>
          </w:p>
          <w:p w14:paraId="4B70A9DA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-  jednostką organizacyjną nie posiadającą osobowości prawnej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zgodnie z warunkami określonymi w regulaminie naboru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C30E47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ABA768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61570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54A6C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8EBDB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011E44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6EA7B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0"/>
      <w:tr w:rsidR="00E3138A" w:rsidRPr="0033029A" w14:paraId="00C3578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429975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A9F0C6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 przypadku gdy o wsparcie ubiega się spółka cywilna, wszyscy wspólnicy w dniu złożenia wniosku o przyznanie pomocy mają ukończone 18 lat.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AC207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65521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0BEBD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627D2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672A6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D2ECA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9CE0C8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FB5F2B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102CB7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1F215C0" w14:textId="77777777" w:rsidR="00E3138A" w:rsidRPr="0033029A" w:rsidRDefault="00C84C7B">
            <w:pPr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Podmiot ubiegający się o wsparcie nie podlega:</w:t>
            </w:r>
          </w:p>
          <w:p w14:paraId="2F393C18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 zakazowi dostępu do środków, o których mowa w art. 5 ust. 3 pkt 4 ustawy o finansach publicznych na podstawie prawomocnego orzeczenia sądu, lub</w:t>
            </w:r>
          </w:p>
          <w:p w14:paraId="43453947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- wykluczeniu z dostępu do otrzymania pomocy o którym mowa w rozdz. VII.1.ust. 13-14 Wytycznych podstawowych.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1B326F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E9D6B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5DE612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40E92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3C956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73C079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FB81F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430D051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2C43D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33A39D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Wnioskodawca posiada numer EP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318985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987D4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0AA71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B9143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878C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74EA0D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7C5E0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206DD6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4516F9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F283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warunkami wsparcia określonymi w wytycznych szczegółowych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(wspólne dla wszystkich kategorii operacji, lub dla grup kategorii)</w:t>
            </w:r>
          </w:p>
        </w:tc>
      </w:tr>
      <w:tr w:rsidR="00E3138A" w:rsidRPr="0033029A" w14:paraId="513048C1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68E2A7" w14:textId="77777777" w:rsidR="00E3138A" w:rsidRPr="0033029A" w:rsidRDefault="00C84C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C14E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4A086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24851AB5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63F3F2" w14:textId="77777777" w:rsidR="00E3138A" w:rsidRPr="0033029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270F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049CB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FC919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6A0C6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6B586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2B916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F77084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4E10BEA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5E4ADA" w14:textId="77777777" w:rsidR="00E3138A" w:rsidRPr="0033029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24A98B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Wniosek jest jedynym wnioskiem złożonym przez wnioskodawcę w tym naborze wniosków.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B88FAC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08C65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8AD8D4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1109C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0C0E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E44A4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0398F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AD9A1C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3700FD2" w14:textId="77777777" w:rsidR="00E3138A" w:rsidRPr="0033029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324EC6B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Wnioskowana kwota pomocy jest </w:t>
            </w:r>
            <w:r w:rsidRPr="0033029A">
              <w:rPr>
                <w:rFonts w:ascii="Calibri" w:hAnsi="Calibri" w:cs="Calibri"/>
                <w:iCs/>
                <w:sz w:val="20"/>
                <w:szCs w:val="20"/>
                <w:u w:val="single"/>
              </w:rPr>
              <w:t xml:space="preserve">nie wyższa niż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kwota maksymalna określona przez LGD w regulaminie naboru, przy czym nie wyższa niż:</w:t>
            </w:r>
          </w:p>
          <w:p w14:paraId="1A8EBE55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50 tys. zł – w zakresie przygotowanie projektów partnerskich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krajowych,</w:t>
            </w:r>
          </w:p>
          <w:p w14:paraId="71288736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150 tys. zł – w zakresach: start DG, start GA, start ZE, start GO oraz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w zakresie przygotowanie projektów partnerskich międzynarodowych,</w:t>
            </w:r>
          </w:p>
          <w:p w14:paraId="3AD815A2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350 tys. zł – w zakresie start KŁŻ,</w:t>
            </w:r>
          </w:p>
          <w:p w14:paraId="0EC2BACD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500 tys. zł – w pozostałych przypadkach</w:t>
            </w:r>
          </w:p>
          <w:p w14:paraId="5F8500DE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  <w:u w:val="single"/>
              </w:rPr>
              <w:t>oraz nie niższa niż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kwota minimalna określona przez </w:t>
            </w: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LGD lub SW</w:t>
            </w:r>
            <w:r w:rsidRPr="0033029A">
              <w:rPr>
                <w:rFonts w:ascii="Calibri" w:hAnsi="Calibri" w:cs="Calibri"/>
                <w:iCs/>
                <w:sz w:val="20"/>
                <w:szCs w:val="20"/>
                <w:shd w:val="clear" w:color="auto" w:fill="FFFFFF" w:themeFill="background1"/>
              </w:rPr>
              <w:t xml:space="preserve"> w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 regulaminie naboru, przy czym nie niższa niż: </w:t>
            </w:r>
          </w:p>
          <w:p w14:paraId="0C7F3FE9" w14:textId="77777777" w:rsidR="00E3138A" w:rsidRPr="0033029A" w:rsidRDefault="00C84C7B">
            <w:pPr>
              <w:numPr>
                <w:ilvl w:val="0"/>
                <w:numId w:val="3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20 tys. zł – w zakresie przygotowanie koncepcji SV oraz w zakresie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przygotowanie projektów partnerskich,</w:t>
            </w:r>
          </w:p>
          <w:p w14:paraId="2D1BD9B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50 tys. zł –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7CD13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74307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73D8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50809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21E7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672A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D91A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B8D7F9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20E307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075367A" w14:textId="2F29D7B7" w:rsidR="00E3138A" w:rsidRDefault="005F6CDC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Pomoc przyznaje się w kwocie zaokrąglonej</w:t>
            </w:r>
            <w:r w:rsidR="00C84C7B"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 xml:space="preserve"> w dół do pełnych groszy, </w:t>
            </w: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zgodnej z poziomem dofinansowania, określonym</w:t>
            </w:r>
            <w:r>
              <w:rPr>
                <w:rFonts w:ascii="Calibri" w:hAnsi="Calibri" w:cs="Calibri"/>
                <w:iCs/>
                <w:sz w:val="20"/>
                <w:szCs w:val="20"/>
                <w:u w:val="single"/>
              </w:rPr>
              <w:t xml:space="preserve"> </w:t>
            </w:r>
            <w:r w:rsidR="00C84C7B" w:rsidRPr="005F6CDC">
              <w:rPr>
                <w:rFonts w:ascii="Calibri" w:hAnsi="Calibri" w:cs="Calibri"/>
                <w:iCs/>
                <w:sz w:val="20"/>
                <w:szCs w:val="20"/>
              </w:rPr>
              <w:t xml:space="preserve">przez LGD w regulaminie naboru, oraz </w:t>
            </w:r>
            <w:r w:rsidR="00C84C7B"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nieprzekracza</w:t>
            </w: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jącym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 </w:t>
            </w:r>
            <w:r w:rsidR="00C84C7B" w:rsidRPr="005F6CDC">
              <w:rPr>
                <w:rFonts w:ascii="Calibri" w:hAnsi="Calibri" w:cs="Calibri"/>
                <w:iCs/>
                <w:sz w:val="20"/>
                <w:szCs w:val="20"/>
              </w:rPr>
              <w:t xml:space="preserve"> maksymalnego dopuszczalnego poziomu dofinansowania</w:t>
            </w:r>
            <w:r w:rsidR="00C84C7B">
              <w:rPr>
                <w:rFonts w:ascii="Calibri" w:hAnsi="Calibri" w:cs="Calibri"/>
                <w:iCs/>
                <w:sz w:val="20"/>
                <w:szCs w:val="20"/>
              </w:rPr>
              <w:t xml:space="preserve"> określonego </w:t>
            </w:r>
            <w:r w:rsidR="00C84C7B">
              <w:rPr>
                <w:rFonts w:ascii="Calibri" w:hAnsi="Calibri" w:cs="Calibri"/>
                <w:iCs/>
                <w:sz w:val="20"/>
                <w:szCs w:val="20"/>
              </w:rPr>
              <w:br/>
              <w:t>w wytycznych, wynoszącego:</w:t>
            </w:r>
          </w:p>
          <w:p w14:paraId="4BB7B452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1) do 65% kosztów kwalifikowalnych – w przypadku operacji obejmujących inwestycje produkcyjne innych niż realizowane w zakresach: start GA, start ZE, start GO, rozwój GA, rozwój ZE oraz rozwój GO;</w:t>
            </w:r>
          </w:p>
          <w:p w14:paraId="618D8B00" w14:textId="77777777" w:rsidR="00E3138A" w:rsidRPr="008343E7" w:rsidRDefault="00C84C7B">
            <w:pPr>
              <w:spacing w:before="100"/>
              <w:jc w:val="both"/>
              <w:rPr>
                <w:rFonts w:ascii="Calibri" w:hAnsi="Calibri" w:cs="Calibri"/>
                <w:iCs/>
                <w:strike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2) do 75% kosztów kwalifikowalnych – w przypadku operacji realizowanych przez JSFP, </w:t>
            </w:r>
            <w:r w:rsidRPr="008343E7">
              <w:rPr>
                <w:rFonts w:ascii="Calibri" w:hAnsi="Calibri" w:cs="Calibri"/>
                <w:iCs/>
                <w:strike/>
                <w:color w:val="FF0000"/>
                <w:sz w:val="20"/>
                <w:szCs w:val="20"/>
              </w:rPr>
              <w:t>z czego pomoc finansowana z EFRROW wynosi maksymalnie 55% kosztów kwalifikowalnych, a pozostałe 20% kosztów kwalifikowalnych ze środków budżetu państwa;</w:t>
            </w:r>
          </w:p>
          <w:p w14:paraId="0E1A5758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3) do 85% kosztów kwalifikowalnych – w zakresach: start GA, start ZE, start GO, rozwój GA, rozwój ZE, rozwój GO oraz rozwój KŁŻ, w przypadku operacji polegających na rozszerzeniu kręgu odbiorców poprzez szerszą promocję produktów wytwarzanych przez członków tego KŁŻ;</w:t>
            </w:r>
          </w:p>
          <w:p w14:paraId="2395845E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4) do 100% kosztów kwalifikowalnych – w przypadku operacji:</w:t>
            </w:r>
          </w:p>
          <w:p w14:paraId="3A03C2DF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a) nieinwestycyjnych:</w:t>
            </w:r>
          </w:p>
          <w:p w14:paraId="3D57ABBF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- realizowanych przez beneficjentów innych niż JSFP,</w:t>
            </w:r>
          </w:p>
          <w:p w14:paraId="676483D8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- innych niż operacje w zakresie rozwój KŁŻ polegających na rozszerzeniu kręgu odbiorców poprzez szerszą promocję produktów wytwarzanych przez członków tego KŁŻ,</w:t>
            </w:r>
          </w:p>
          <w:p w14:paraId="2E8BE05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obejmujących inwestycje nieprodukcyjne, realizowane przez beneficjentów innych niż JSFP.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29CB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9816C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26EBC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12FE96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A633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5D41C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B1080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9BE010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635F66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4FACB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Suma pomocy dla jednego beneficjenta oraz wypłaconych mu grantów nie może przekroczyć 500 tys. zł w okresie realizacji PS WPR. Limitu nie stosuje się do JSFP i LGD.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CA1A81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0BA82B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35E38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66703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EC7E7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BD99A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BCEC3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5FB485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ABF0D5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A0C6426" w14:textId="77777777" w:rsidR="00E3138A" w:rsidRPr="004278BA" w:rsidRDefault="00C84C7B">
            <w:pPr>
              <w:pStyle w:val="Akapitzlist"/>
              <w:spacing w:before="100" w:after="16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Wnioskodawca co najmniej od roku poprzedzającego dzień złożenia WOPP na obszarze wiejskim objętym LSR:</w:t>
            </w:r>
          </w:p>
          <w:p w14:paraId="28CB6F92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posiada miejsce zameldowania – w przypadku wnioskodawcy będącego osobą fizyczną , która:</w:t>
            </w:r>
          </w:p>
          <w:p w14:paraId="2A816BA1" w14:textId="77777777" w:rsidR="00E3138A" w:rsidRPr="004278BA" w:rsidRDefault="00C84C7B">
            <w:pPr>
              <w:pStyle w:val="Akapitzlist"/>
              <w:numPr>
                <w:ilvl w:val="0"/>
                <w:numId w:val="5"/>
              </w:numPr>
              <w:spacing w:before="100" w:after="160" w:line="240" w:lineRule="auto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nie wykonuje działalności gospodarczej , do której stosuje się przepisy Prawo Przedsiębiorców,</w:t>
            </w:r>
          </w:p>
          <w:p w14:paraId="3E4525BB" w14:textId="77777777" w:rsidR="00E3138A" w:rsidRPr="004278BA" w:rsidRDefault="00C84C7B">
            <w:pPr>
              <w:pStyle w:val="Akapitzlist"/>
              <w:numPr>
                <w:ilvl w:val="0"/>
                <w:numId w:val="5"/>
              </w:numPr>
              <w:spacing w:before="100" w:after="160" w:line="240" w:lineRule="auto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ubiega się o pomoc w zakresach innych niż GA, start ZE, start GO , rozwój GA, rozwój ZE, rozwój GO,  </w:t>
            </w:r>
          </w:p>
          <w:p w14:paraId="040A8C1B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/>
              <w:ind w:left="317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miejsce wykonywania działalności gospodarczej oznaczone adresem wpisanym do Centralnej Ewidencji i Informacji o Działalności Gospodarczej – w przypadku osoby fizycznej wykonującej działalność gospodarczą , do której stosuje się przepisy ustawy Prawo przedsiębiorców, a w przypadku takiego wpisu , jeżeli miejsce zameldowania takiej osoby znajduje się na obszarze wiejskim objętym LSR, </w:t>
            </w:r>
          </w:p>
          <w:p w14:paraId="69EA2EE6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 małe gospodarstwo rolne , w którym jest prowadzona działalność rolnicza – w przypadku wnioskodawcy będącego osobą fizyczną , która ubiega się o pomoc w zakresach start GA, start ZE, start GO, a w przypadku wnioskodawcy będącego małżonkiem lub domownikiem  rolnika – gdy ten rolnik spełnia powyższy warunek,</w:t>
            </w:r>
          </w:p>
          <w:p w14:paraId="3BF1FFF0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miejsce wykonywania działalności w ramach pozarolniczych funkcji gospodarstw rolnych- w przypadku wnioskodawcy będącego osobą fizyczną , która ubiega się o pomoc w zakresach rozwój GA, rozwój ZE, rozwój GO</w:t>
            </w:r>
          </w:p>
          <w:p w14:paraId="398725E4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siedzibę i oddział – w przypadku wnioskodawcy będącego osobą prawną lub jednostką  organizacyjną nieposiadającą osobowości prawnej, której ustawa przewiduje zdolność prawną .</w:t>
            </w:r>
          </w:p>
          <w:p w14:paraId="31CBB46B" w14:textId="77777777" w:rsidR="00E3138A" w:rsidRDefault="00E3138A">
            <w:pPr>
              <w:pStyle w:val="Akapitzlist"/>
              <w:spacing w:before="100" w:after="160" w:line="240" w:lineRule="auto"/>
              <w:ind w:left="209"/>
              <w:jc w:val="both"/>
              <w:rPr>
                <w:rFonts w:cs="Calibri"/>
                <w:iCs/>
                <w:sz w:val="20"/>
                <w:szCs w:val="20"/>
              </w:rPr>
            </w:pPr>
          </w:p>
          <w:p w14:paraId="78432039" w14:textId="77777777" w:rsidR="00E3138A" w:rsidRDefault="00C84C7B">
            <w:pPr>
              <w:pStyle w:val="Akapitzlist"/>
              <w:spacing w:before="100" w:after="160" w:line="240" w:lineRule="auto"/>
              <w:ind w:left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(</w:t>
            </w:r>
            <w:r>
              <w:rPr>
                <w:rFonts w:eastAsia="Times New Roman" w:cs="Calibri"/>
                <w:iCs/>
                <w:sz w:val="20"/>
                <w:szCs w:val="20"/>
                <w:lang w:eastAsia="pl-PL"/>
              </w:rPr>
              <w:t>Warunku powyższego nie stosuje się do: LGD; gminy, której obszar jest obszarem wiejskim objętym LSR; powiatu, jeżeli przynajmniej jedna z gmin której obszar jest obszarem wiejskim objętym LSR objęta jest obszarem tego powiatu, gminnych lub powiatowych jednostek organizacyjnych.)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382CD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1DBB0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F9CE3D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0DDA95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5541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679CD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F9207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4B14F5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3335552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35D0AC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wykonujący działalność gospodarczą posiada status mikro lub małego przedsiębiorcy, a w przypadku gdy operacja będzie realizowana w ramach spółki cywilnej - warunek powyższy jest spełniony przez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wszystkich wspólników spółki.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3731B8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F4F7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C0CB5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46D96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EFF6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6850E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7F59D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B933A6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02DAA60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6A74794" w14:textId="77777777" w:rsidR="00E3138A" w:rsidRDefault="00C84C7B">
            <w:pPr>
              <w:pStyle w:val="Akapitzlist"/>
              <w:spacing w:before="100" w:after="12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Realizacja operacji została zaplanowana: </w:t>
            </w:r>
          </w:p>
          <w:p w14:paraId="0A71F48D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w jednym etapie w zakresach: start DG, start GA, start ZE, start GO, start KŁŻ,</w:t>
            </w:r>
          </w:p>
          <w:p w14:paraId="50BF7B65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 w:line="240" w:lineRule="auto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maksymalnie w 2 etapach w pozostałych przypadkach,</w:t>
            </w:r>
          </w:p>
          <w:p w14:paraId="5CEDB80B" w14:textId="77777777" w:rsidR="00E3138A" w:rsidRPr="004278B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c) terminie do 2 lat od dnia zawarcia umowy o przyznaniu pomocy, lecz nie później niż do dnia:</w:t>
            </w:r>
          </w:p>
          <w:p w14:paraId="26BA5C7C" w14:textId="77777777" w:rsidR="00E3138A" w:rsidRPr="004278B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- 31 grudnia 2026 r w zakresie przygotowanie koncepcji SV,</w:t>
            </w:r>
          </w:p>
          <w:p w14:paraId="7A1AB8C8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- 30 czerwca 2027 r. w zakresie przygotowanie projektu partnerskiego</w:t>
            </w:r>
            <w:r>
              <w:rPr>
                <w:rFonts w:cs="Calibri"/>
                <w:iCs/>
                <w:sz w:val="20"/>
                <w:szCs w:val="20"/>
              </w:rPr>
              <w:t xml:space="preserve"> </w:t>
            </w:r>
          </w:p>
          <w:p w14:paraId="32EE0A2E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-30 czerwca 2029 r.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09505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5CEED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431C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A35A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CBF8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18102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30936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848788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8096D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27D2C7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nie jest województwem.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CE153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A11325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C590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399E6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F109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4AC4C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F0FDE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D782DB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D25CB3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3AF3E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nie obejmuje: budowy lub modernizacji dróg w rozumieniu art. 4 ustawy z dnia 21 marca 1985 r. o drogach publicznych, targowisk, sieci wodno-kanalizacyjnych, przydomowych oczyszczalni ścieków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ACAE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49F0D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C5B3F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962D0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A29A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2CC9C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045B68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223C498" w14:textId="77777777">
        <w:trPr>
          <w:trHeight w:val="351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39A9A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III.2.10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2DE200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Operacja nie dotyczy świadczenia usług rolniczych,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</w:tcPr>
          <w:p w14:paraId="3A4409B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5F35AB0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28EE83C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</w:tcPr>
          <w:p w14:paraId="614172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6BF89F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1D1CE7B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</w:tcPr>
          <w:p w14:paraId="78F2B5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C52BE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63A747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92E2A7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Operacja jest zgodna z przedmiotem działalności wnioskodawcy – w przypadku wnioskodawcy innego niż osoba fizyczna niewykonująca działalności gospodarczej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D0E10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1F94996B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ab/>
            </w: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22CE54F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</w:tcPr>
          <w:p w14:paraId="609D8EC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77BFB8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0A6C641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</w:tcPr>
          <w:p w14:paraId="7B47E91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AA2DE1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438046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0E47F4" w14:textId="77777777" w:rsidR="00E3138A" w:rsidRDefault="00C84C7B">
            <w:pPr>
              <w:rPr>
                <w:rFonts w:ascii="Calibri" w:hAnsi="Calibri" w:cs="Calibri"/>
                <w:iCs/>
                <w:sz w:val="20"/>
                <w:szCs w:val="20"/>
                <w:highlight w:val="yellow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 miejsce świadczenia usług lub realizację inwestycji na obszarze wiejskim objętym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2EB0F4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EB5834F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47B65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CE697A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5546C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89EB7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D1BB2A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7B3073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5EAFA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III.2.13</w:t>
            </w:r>
          </w:p>
        </w:tc>
        <w:tc>
          <w:tcPr>
            <w:tcW w:w="8180" w:type="dxa"/>
            <w:tcBorders>
              <w:top w:val="nil"/>
              <w:bottom w:val="nil"/>
            </w:tcBorders>
          </w:tcPr>
          <w:p w14:paraId="56301CA3" w14:textId="77777777" w:rsidR="00E3138A" w:rsidRDefault="00C84C7B">
            <w:pPr>
              <w:pStyle w:val="Default"/>
              <w:rPr>
                <w:rFonts w:ascii="Calibri" w:hAnsi="Calibri" w:cs="Calibri"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color w:val="auto"/>
                <w:sz w:val="20"/>
                <w:szCs w:val="20"/>
              </w:rPr>
              <w:t xml:space="preserve">W przypadku osoby fizycznej, Wnioskodawca jest obywatelem państwa członkowskiego UE </w:t>
            </w:r>
          </w:p>
          <w:p w14:paraId="7D86169F" w14:textId="77777777" w:rsidR="00E3138A" w:rsidRDefault="00E3138A">
            <w:pPr>
              <w:rPr>
                <w:rFonts w:ascii="Calibri" w:hAnsi="Calibri" w:cs="Calibri"/>
                <w:iCs/>
                <w:sz w:val="20"/>
                <w:szCs w:val="20"/>
                <w:highlight w:val="yellow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1EDA5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6ABB3FE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424F6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90ECE0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02A3E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855D79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03B8D9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301DE2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82F0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1F85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warunkami udzielenia wsparcia określonymi w wytycznych szczegółowych </w:t>
            </w: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dla poszczególnych kategorii operacji:</w:t>
            </w:r>
          </w:p>
        </w:tc>
      </w:tr>
      <w:tr w:rsidR="00E3138A" w14:paraId="3FF101F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3E3979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2FCDA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START DG wnioskodawca spełnia niżej wymienione warunki: </w:t>
            </w:r>
          </w:p>
        </w:tc>
      </w:tr>
      <w:tr w:rsidR="00E3138A" w14:paraId="445EB587" w14:textId="77777777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A0C2AE" w14:textId="77777777" w:rsidR="00E3138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02B88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59590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9A79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FB7CC44" w14:textId="77777777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559946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CE5E4A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80B1ED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vAlign w:val="center"/>
          </w:tcPr>
          <w:p w14:paraId="6636CF3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BE2F59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54EC0" w14:textId="77777777" w:rsidR="00E3138A" w:rsidRDefault="00C84C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9ACC8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A53A6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0EBD4F27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2B5070" w14:textId="77777777" w:rsidR="00E3138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B989C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0E6FD1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8875F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61C1E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59B72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D532F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10B3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39ECF1D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F923B4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7F8B76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osobą fizyczną.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A1F0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E8E43B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C7FA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CED5CF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46F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002D66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E7FD4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9DF0FD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206F63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144E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w okresie roku poprzedzającego dzień złożenia WOPP nie wykonywał i nie wykonuje działalności gospodarczej, do której stosuje się przepisy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5DE58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3A62B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2E948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A9E20F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64020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AF37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EE31D1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35C8B8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D6F457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C9571F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w ramach PROW 2014-2020 na operację w ramach poddziałania 6.2 lub 6.4 lub 4.2 lub 19.2 w zakresie podejmowanie działalności gospodarczej.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7203F7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B3088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FA64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3F016F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ACEB7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D360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81972F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508944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61A86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6B35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w ramach PS WPR na operację w zakresie start DG, start GA, start ZE, start GO, start KŁŻ, rozwój DG, rozwój GA, rozwój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39AD9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91869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7E47B5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35B71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21C3A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5B21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B2F6A2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A4C4A8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DBC38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F7DCC" w14:textId="77777777" w:rsidR="00E3138A" w:rsidRDefault="00C84C7B">
            <w:pPr>
              <w:pStyle w:val="Akapitzlist"/>
              <w:spacing w:before="100" w:after="12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B9D95F" w14:textId="77777777" w:rsidR="00E3138A" w:rsidRDefault="00C84C7B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</w:t>
            </w:r>
            <w:r>
              <w:rPr>
                <w:rFonts w:cs="Calibr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2DD4D852" w14:textId="77777777" w:rsidR="00E3138A" w:rsidRDefault="00C84C7B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</w:t>
            </w:r>
            <w:r>
              <w:rPr>
                <w:rFonts w:cs="Calibri"/>
                <w:iCs/>
                <w:sz w:val="20"/>
                <w:szCs w:val="20"/>
              </w:rPr>
              <w:tab/>
              <w:t>zawiera co najmniej:</w:t>
            </w:r>
          </w:p>
          <w:p w14:paraId="597B8E37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wskazanie celu, w tym zakładanego ilościowego lub wartościowego poziomu sprzedaży produktów lub usług,</w:t>
            </w:r>
          </w:p>
          <w:p w14:paraId="740BB84E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planowany zakres działań niezbędnych do osiągnięcia celu, w tym wskazanie zakresu rzeczowego i nakładów i finansowych,</w:t>
            </w:r>
          </w:p>
          <w:p w14:paraId="22431D9E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169A61F3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BAC643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8C9F7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0CF69A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01442E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580DC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14A3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E048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9755DE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0DDCE1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F4C0D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zakłada:</w:t>
            </w:r>
          </w:p>
        </w:tc>
      </w:tr>
      <w:tr w:rsidR="00E3138A" w14:paraId="7336FE17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9602E5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F9F15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ABA07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70A4C3F2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EBFE7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4CB0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57D714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870AC2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946D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6E49B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80FCFF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AB388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11C0279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FE157E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B894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Podjęcie we własnym imieniu DG, do której stosuje się przepisy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D1DF7B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B493D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98D5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3FCE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CE99F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7F542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068F9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198D71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BBB67B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354525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Zgłoszenie wnioskodawcy ubiegającego się o przyznanie pomocy do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ubezpieczenia emerytalnego, rentowego i wypadkowego na podstawie przepisów o systemie ubezpieczeń społecznych z tytułu wykonywania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tej działalności, jeżeli osoba ta nie jest objęta tym ubezpieczeniem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lub społecznym ubezpieczeniem rolników.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4E8B7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EC6B58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2DA5A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399DD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68F93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2E01C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5073C1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91EF9E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801837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E032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Osiągnięcie co najmniej 30% planowanego wartościowego lub ilościowego poziomu sprzedaży towarów lub usług do dnia, w którym upłynie rok od dnia wypłaty 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03B846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5219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6B9D57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23F28F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12A94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F4C8B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C49F4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245365D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56" w:type="dxa"/>
        <w:jc w:val="center"/>
        <w:tblLook w:val="04A0" w:firstRow="1" w:lastRow="0" w:firstColumn="1" w:lastColumn="0" w:noHBand="0" w:noVBand="1"/>
      </w:tblPr>
      <w:tblGrid>
        <w:gridCol w:w="129"/>
        <w:gridCol w:w="859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  <w:gridCol w:w="60"/>
      </w:tblGrid>
      <w:tr w:rsidR="00E3138A" w14:paraId="201D06F7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EBB1AD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III.4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0C0B5F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DG spełnione są następujące warunki:</w:t>
            </w:r>
          </w:p>
        </w:tc>
      </w:tr>
      <w:tr w:rsidR="00E3138A" w14:paraId="0470AECB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A10833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C4578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ECF6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486C5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1509D5EB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EE5C7D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5F10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15AB19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6C51B14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E3B9804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060FA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75310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6F46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52F9FA4F" w14:textId="77777777" w:rsidTr="008747CC">
        <w:trPr>
          <w:gridAfter w:val="1"/>
          <w:wAfter w:w="60" w:type="dxa"/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3C7E9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93C9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08764BF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D4C234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F26C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4B9B4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E9087D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9B86B5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5D019A30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5B049A84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A8906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 okresie 3 lat poprzedzających dzień złożenia WOPP wnioskodawca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łącznie co najmniej przez 365 dni działalność gospodarczą,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do której stosuje się Prawo przedsiębiorców, oraz nadal wykonuje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tę działalność.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B94A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61D9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ED59D7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05C8D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F6192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2FA01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061E8C8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33A192B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2185156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92F4D3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operację w tym zakresie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5C705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F2787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7D8B7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D5CBB9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9625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95E7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03EA012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E002151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26E459B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52AC2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Upłynęły co najmniej 2 lata od dnia wypłaty pomocy wnioskodawcy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operację w zakresie start DG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A42D5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6D1BA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CAD1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7E624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0F99A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656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64ADE39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FB1628F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660B12F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E469C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Upłynęły co najmniej 2 lata od dnia wypłaty wnioskodawcy płatności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ostatecznej na podejmowanie lub prowadzenie lub rozwijanie działalności gospodarczej w ramach poddziałań 4.2, 6.2, 6.4 lub 19.2 objętych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BAA00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C9B0B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31DEC3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FAAC7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B6AEC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B59C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E8F6F6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A6FC098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031F053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381D26" w14:textId="77777777" w:rsidR="00E3138A" w:rsidRDefault="00C84C7B">
            <w:pPr>
              <w:pStyle w:val="Akapitzlist"/>
              <w:spacing w:before="100" w:after="12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CC320EE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</w:t>
            </w:r>
            <w:r>
              <w:rPr>
                <w:rFonts w:cs="Calibr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64D33A67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</w:t>
            </w:r>
            <w:r>
              <w:rPr>
                <w:rFonts w:cs="Calibri"/>
                <w:iCs/>
                <w:sz w:val="20"/>
                <w:szCs w:val="20"/>
              </w:rPr>
              <w:tab/>
              <w:t xml:space="preserve"> zawiera co najmniej:</w:t>
            </w:r>
          </w:p>
          <w:p w14:paraId="167469A5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0B05ABD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7D8B33F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581876E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959CC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ABBB7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A4350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71F03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186C4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FECFE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3E7A071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27AE1D8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5C3C77F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6D3E68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zakłada: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A40673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3C3B6F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64E03D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9F6CD5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3041D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5AE10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137675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469B333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F36FDC5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B27AC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Osiągnięcie co najmniej 30% docelowego zakładanego w biznesplanie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ilościowego lub wartościowego poziomu sprzedaży produktów lub usług do dnia, w którym upłynie pełny rok obrachunkowy od dnia wypłaty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91C38A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B505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8DB7A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CB55A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225F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E981C7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2C8925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32A9F93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56" w:type="dxa"/>
        <w:jc w:val="center"/>
        <w:tblLook w:val="04A0" w:firstRow="1" w:lastRow="0" w:firstColumn="1" w:lastColumn="0" w:noHBand="0" w:noVBand="1"/>
      </w:tblPr>
      <w:tblGrid>
        <w:gridCol w:w="988"/>
        <w:gridCol w:w="8051"/>
        <w:gridCol w:w="129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  <w:gridCol w:w="60"/>
      </w:tblGrid>
      <w:tr w:rsidR="00E3138A" w14:paraId="5073F03B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8B2DA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III.5</w:t>
            </w:r>
          </w:p>
        </w:tc>
        <w:tc>
          <w:tcPr>
            <w:tcW w:w="13608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3236F9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GA, spełnione zostały następujące warunki:</w:t>
            </w:r>
          </w:p>
        </w:tc>
      </w:tr>
      <w:tr w:rsidR="00E3138A" w14:paraId="0C358BF7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3F85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EB644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2812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D1D06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8CC2F09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473634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F76C6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20779AC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33D3A0C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6E2388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039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355B51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131" w:type="dxa"/>
            <w:gridSpan w:val="7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FCED3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2653E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138A7431" w14:textId="77777777" w:rsidTr="00C84C7B">
        <w:trPr>
          <w:gridAfter w:val="1"/>
          <w:wAfter w:w="60" w:type="dxa"/>
          <w:trHeight w:val="540"/>
          <w:jc w:val="center"/>
        </w:trPr>
        <w:tc>
          <w:tcPr>
            <w:tcW w:w="9039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55E4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3E63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7A0CC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F489AC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7EEB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3D8B2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0BC4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4A149A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388BDE4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198299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III.5.1.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580124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4AA6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3F2D09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538889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4DE00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D34A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DBA1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63BF2F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A54F6E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C1B66D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III.5.2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2451E9A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Wnioskodawca nie prowadzi ani nie prowadził działalności odpowiednio w zakresach: start GA, start ZE, start GO,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0B39AEA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54AD9D9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53945EAE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E0114FF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8F6809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96DC3D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88BE820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14:paraId="4187E76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8DB875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III.5.3.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8E4C364" w14:textId="4B39BEB0" w:rsidR="00E3138A" w:rsidRPr="004278B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na działalność odpowiednio </w:t>
            </w:r>
            <w:r w:rsidR="00461CE2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 xml:space="preserve">w zakresach start GA, start ZE, start GO, </w:t>
            </w: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28AD8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967BA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12541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430C67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3A30A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96928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723DA24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411FBE5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00659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III.5.4.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247230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gospodarstwa rolnego do świadczenia usług polegających na wynajmowaniu pokoi, sprzedaży posiłków domowych i świadczeniu innych usług związanych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z pobytem turystów, zgodnie z art. 6 ust. 1 pkt 2 ustawy Prawo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przedsiębiorców oraz art. 35 ust. 3 ustawy o usługach hotelarskich.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E17D26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F0AEB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6B53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E6BAE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01DAF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639AA9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2D51540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FDE67F2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F9481F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III.5.5.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650B57C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4F494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BB5D4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3F6F61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4C97A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62580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CD6E7A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5B81712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66C9E8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4657A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III.5.6.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3F9E5A7E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Została przedłożona koncepcja wdrożenia systemu kategoryzacji WBN.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027B0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367A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808909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B9F1BF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008DE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51839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5432A83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B6F0ED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A5246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III.5.7.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270307DF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zakłada przystąpienie do lokalnej, regionalnej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ogólnopolskiej organizacji zrzeszającej kwaterodawców wiejskich 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później niż w dniu 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A51B19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1671C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16BD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E77511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FB95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3276A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A3417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50B46E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E98F91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62FA080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2C2D286A" w14:textId="77777777" w:rsidR="00E3138A" w:rsidRDefault="00C84C7B">
            <w:pPr>
              <w:pStyle w:val="Akapitzlist"/>
              <w:numPr>
                <w:ilvl w:val="0"/>
                <w:numId w:val="8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5B744326" w14:textId="77777777" w:rsidR="00E3138A" w:rsidRDefault="00C84C7B">
            <w:pPr>
              <w:pStyle w:val="Akapitzlist"/>
              <w:numPr>
                <w:ilvl w:val="0"/>
                <w:numId w:val="8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1640DE13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poziomu sprzedaży produktów lub usług, </w:t>
            </w:r>
          </w:p>
          <w:p w14:paraId="51944D80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5F6721E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4D99B16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 w szczególności informacje o sposobie wdrożenia WBN w zakresach start GA i rozwój GA.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380E4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9247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48E58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9A9FB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EE45B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1F543B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793298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1A5C419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850" w:type="dxa"/>
        <w:jc w:val="center"/>
        <w:tblLook w:val="04A0" w:firstRow="1" w:lastRow="0" w:firstColumn="1" w:lastColumn="0" w:noHBand="0" w:noVBand="1"/>
      </w:tblPr>
      <w:tblGrid>
        <w:gridCol w:w="129"/>
        <w:gridCol w:w="988"/>
        <w:gridCol w:w="8051"/>
        <w:gridCol w:w="129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982"/>
      </w:tblGrid>
      <w:tr w:rsidR="00E3138A" w14:paraId="585F65FD" w14:textId="77777777" w:rsidTr="00C84C7B">
        <w:trPr>
          <w:trHeight w:val="170"/>
          <w:jc w:val="center"/>
        </w:trPr>
        <w:tc>
          <w:tcPr>
            <w:tcW w:w="111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60A38F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III.6. </w:t>
            </w:r>
          </w:p>
        </w:tc>
        <w:tc>
          <w:tcPr>
            <w:tcW w:w="13733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6F92CC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ZE, spełnione zostały następujące warunki:</w:t>
            </w:r>
          </w:p>
        </w:tc>
      </w:tr>
      <w:tr w:rsidR="00E3138A" w14:paraId="696EEFE6" w14:textId="77777777" w:rsidTr="00C84C7B">
        <w:trPr>
          <w:trHeight w:val="170"/>
          <w:jc w:val="center"/>
        </w:trPr>
        <w:tc>
          <w:tcPr>
            <w:tcW w:w="9905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D8787E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9374F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AA62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43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C52D7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101A4CB4" w14:textId="77777777" w:rsidTr="00C84C7B">
        <w:trPr>
          <w:trHeight w:val="170"/>
          <w:jc w:val="center"/>
        </w:trPr>
        <w:tc>
          <w:tcPr>
            <w:tcW w:w="9905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F62794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5932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5FFD597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43" w:type="dxa"/>
            <w:gridSpan w:val="3"/>
            <w:tcBorders>
              <w:left w:val="single" w:sz="12" w:space="0" w:color="auto"/>
            </w:tcBorders>
            <w:vAlign w:val="center"/>
          </w:tcPr>
          <w:p w14:paraId="52B1F53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4AEE758" w14:textId="77777777" w:rsidTr="00C84C7B">
        <w:trPr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FD4E8F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131" w:type="dxa"/>
            <w:gridSpan w:val="7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BB47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51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818D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73AFAEBC" w14:textId="77777777" w:rsidTr="00C84C7B">
        <w:trPr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EE0D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B4F7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04571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32449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28BAA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8CFEA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F12BE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D2FF3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28A04BF3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CF583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III.6.1.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6E78CC0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zakłada realizację przynajmniej dwóch celów edukacyjnych,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 których mowa w standardach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B3878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064104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9D057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8C4D9D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E5F7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60667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1C489C4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C0FE168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88E824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III.6.2.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7E2948F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uzyskała pozytywną rekomendację właściwego terytorialnie przedstawiciela ODR - wojewódzkiego koordynatora OSZE pod kątem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spójności 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E218A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CD7C91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4AEAE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2153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094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8AC717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6A89305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4CFC1FC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4712E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III.6.3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9ADADC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przewiduje przystąpienie do Ogólnopolskiej Sieci Zagród Edukacyjnych prowadzonej przez CDR O/Kraków nie później niż w dniu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F1184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3DBD0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D898FF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65733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02C9F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0A1A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489986A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64C696B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51AA0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III.6.4.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64F595D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gospodarstwa rolnego do świadczenia usług edukacyjnych zgodnie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81CF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AFFEB5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6F3E81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61B3D0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020A3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4FC3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206B4A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21ED91F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74FB0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III.6.5.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2ECFD8A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 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B7115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8207FC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D210D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DBE58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0A64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8143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102D3A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7C8545C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7C5A3E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III.6.6.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119EF084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97DB2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62EE0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F706A2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A6576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73EB7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1C7D3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7FD34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761F649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8EA025F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III.6.7.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1469B9BA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Wnioskodawca nie prowadzi ani nie prowadzi działalności odpowiednio w zakresach: start GA, start ZE, start GO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706C56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9D0AA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52C00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0D8C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DD02A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BBB24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26B275E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A80D93E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B58FA01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F7BD521" w14:textId="77777777" w:rsidR="00E3138A" w:rsidRPr="004278B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działalność tego samego rodzaju w zakresach: start GA, start GO, start ZE, rozwój GA, rozwój GO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AC018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C31D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14D2E8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FEA68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47F07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EE215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259CF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78A267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1AFE9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5F8A3C8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3EB01BA1" w14:textId="77777777" w:rsidR="00E3138A" w:rsidRDefault="00C84C7B">
            <w:pPr>
              <w:pStyle w:val="Akapitzlist"/>
              <w:numPr>
                <w:ilvl w:val="0"/>
                <w:numId w:val="10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0520BF84" w14:textId="77777777" w:rsidR="00E3138A" w:rsidRDefault="00C84C7B">
            <w:pPr>
              <w:pStyle w:val="Akapitzlist"/>
              <w:numPr>
                <w:ilvl w:val="0"/>
                <w:numId w:val="10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545FDE21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7CD97426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5A406ED5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32A66D68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edukacyjnych, o których mowa w standardach OSZE, w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BFF43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09B09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C9327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A1678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0E7D2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4E39DB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5B26C5A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7ADF13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850" w:type="dxa"/>
        <w:jc w:val="center"/>
        <w:tblLook w:val="04A0" w:firstRow="1" w:lastRow="0" w:firstColumn="1" w:lastColumn="0" w:noHBand="0" w:noVBand="1"/>
      </w:tblPr>
      <w:tblGrid>
        <w:gridCol w:w="191"/>
        <w:gridCol w:w="1016"/>
        <w:gridCol w:w="8106"/>
        <w:gridCol w:w="605"/>
        <w:gridCol w:w="178"/>
        <w:gridCol w:w="779"/>
        <w:gridCol w:w="538"/>
        <w:gridCol w:w="174"/>
        <w:gridCol w:w="718"/>
        <w:gridCol w:w="605"/>
        <w:gridCol w:w="177"/>
        <w:gridCol w:w="784"/>
        <w:gridCol w:w="753"/>
        <w:gridCol w:w="32"/>
        <w:gridCol w:w="194"/>
      </w:tblGrid>
      <w:tr w:rsidR="00E3138A" w14:paraId="71F74B46" w14:textId="77777777">
        <w:trPr>
          <w:gridAfter w:val="1"/>
          <w:wAfter w:w="194" w:type="dxa"/>
          <w:trHeight w:val="170"/>
          <w:jc w:val="center"/>
        </w:trPr>
        <w:tc>
          <w:tcPr>
            <w:tcW w:w="12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CCC494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</w:t>
            </w:r>
          </w:p>
        </w:tc>
        <w:tc>
          <w:tcPr>
            <w:tcW w:w="1344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9E322B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GO, spełnione zostały następujące warunki:</w:t>
            </w:r>
          </w:p>
        </w:tc>
      </w:tr>
      <w:tr w:rsidR="00E3138A" w14:paraId="305746F1" w14:textId="77777777">
        <w:trPr>
          <w:gridAfter w:val="2"/>
          <w:wAfter w:w="226" w:type="dxa"/>
          <w:trHeight w:val="170"/>
          <w:jc w:val="center"/>
        </w:trPr>
        <w:tc>
          <w:tcPr>
            <w:tcW w:w="9918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0FAA5A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9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07042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49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37349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4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A735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38B164DE" w14:textId="77777777">
        <w:trPr>
          <w:gridAfter w:val="2"/>
          <w:wAfter w:w="226" w:type="dxa"/>
          <w:trHeight w:val="170"/>
          <w:jc w:val="center"/>
        </w:trPr>
        <w:tc>
          <w:tcPr>
            <w:tcW w:w="9918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954D5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495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483B9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49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22928D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left w:val="single" w:sz="12" w:space="0" w:color="auto"/>
            </w:tcBorders>
            <w:vAlign w:val="center"/>
          </w:tcPr>
          <w:p w14:paraId="325D19B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2F25E5D" w14:textId="77777777">
        <w:trPr>
          <w:gridAfter w:val="1"/>
          <w:wAfter w:w="194" w:type="dxa"/>
          <w:trHeight w:val="170"/>
          <w:jc w:val="center"/>
        </w:trPr>
        <w:tc>
          <w:tcPr>
            <w:tcW w:w="9313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776022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9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AFB6C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1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0362C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6603EB1C" w14:textId="77777777">
        <w:trPr>
          <w:gridAfter w:val="1"/>
          <w:wAfter w:w="194" w:type="dxa"/>
          <w:trHeight w:val="540"/>
          <w:jc w:val="center"/>
        </w:trPr>
        <w:tc>
          <w:tcPr>
            <w:tcW w:w="9313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1AF46C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F968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79" w:type="dxa"/>
            <w:shd w:val="clear" w:color="auto" w:fill="D9D9D9" w:themeFill="background1" w:themeFillShade="D9"/>
            <w:vAlign w:val="center"/>
          </w:tcPr>
          <w:p w14:paraId="46DE4A8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2" w:type="dxa"/>
            <w:gridSpan w:val="2"/>
            <w:shd w:val="clear" w:color="auto" w:fill="D9D9D9" w:themeFill="background1" w:themeFillShade="D9"/>
            <w:vAlign w:val="center"/>
          </w:tcPr>
          <w:p w14:paraId="58DCF6B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F127F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96062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7678C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5" w:type="dxa"/>
            <w:gridSpan w:val="2"/>
            <w:shd w:val="clear" w:color="auto" w:fill="D9D9D9" w:themeFill="background1" w:themeFillShade="D9"/>
            <w:vAlign w:val="center"/>
          </w:tcPr>
          <w:p w14:paraId="7303709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2C176818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3F5F744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III.7.1.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4BFD93B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Został przedłożony program agroterapii.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1913A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F1483C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11132E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BDAA32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2FEB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6E1A41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2961E8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A2610AF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190124D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III.7.2.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5BEEB72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jest inwestycją.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6FF425D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45D3D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0810AD9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E0244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DC173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72D8D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51F5B4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70153E6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015AFF3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III.7.3.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1AFD9B3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 produkcję rolniczą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lub przetwórczą.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0E37D28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E94C36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7C18F8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F9CAA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DFEE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BF988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3B4AFE0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D19C540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18FC7F3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III.7.4.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0CBF21BF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Operacja jest inwestycją polegającą na dostosowaniu małego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gospodarstwa rolnego do świadczenia obligatoryjnych usług opiekuńczych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w oparciu o zasoby tradycyjnego gospodarstwa rolnego dla maksymalnie 8 uczestników/podopiecznych przez przeciętnie 22 dni w miesiącu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średniorocznie oraz zapewnienie co najmniej następujących oddzielnych </w:t>
            </w:r>
            <w:r>
              <w:rPr>
                <w:rFonts w:cs="Calibri"/>
                <w:iCs/>
                <w:sz w:val="20"/>
                <w:szCs w:val="20"/>
              </w:rPr>
              <w:br/>
              <w:t>pomieszczeń:</w:t>
            </w:r>
          </w:p>
          <w:p w14:paraId="1B7E5DCD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do wspólnego spędzania czasu – ze stołem mieszczącym wszystkich uczestników,</w:t>
            </w:r>
          </w:p>
          <w:p w14:paraId="59E14AE7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wyposażonego w co najmniej jedno łóżko,</w:t>
            </w:r>
          </w:p>
          <w:p w14:paraId="33035A0F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c) do czynności higienicznych wyposażonego w kabinę natryskową,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umywalkę, miskę ustępową oraz pralkę (miska ustępowa i kabina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natryskowa nie muszą znajdować się w tym samym pomieszczeniu;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pomieszczenie, w którym znajduje się miska ustępowa, musi być </w:t>
            </w:r>
            <w:r>
              <w:rPr>
                <w:rFonts w:cs="Calibri"/>
                <w:iCs/>
                <w:sz w:val="20"/>
                <w:szCs w:val="20"/>
              </w:rPr>
              <w:br/>
              <w:t>wyposażone w umywalkę),</w:t>
            </w:r>
          </w:p>
          <w:p w14:paraId="22A2B8A2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d) kuchennego z wyposażeniem niezbędnym do serwowania napojów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i posiłków, w takim zakresie, w jakim będzie przewidywał to program </w:t>
            </w:r>
            <w:r>
              <w:rPr>
                <w:rFonts w:cs="Calibri"/>
                <w:iCs/>
                <w:sz w:val="20"/>
                <w:szCs w:val="20"/>
              </w:rPr>
              <w:br/>
              <w:t>agroterapii danej placówki,</w:t>
            </w:r>
          </w:p>
          <w:p w14:paraId="29A9209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e) pełniącego funkcję zaplecza niezbędnego do prowadzenia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poszczególnych form agroterapii.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5854493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348A000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D2FCA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815EF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26282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DFB0B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698A63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0025CC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60B12ED2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III.7.5.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085E10D3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1BB81CA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13047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342483C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DFCF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26143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E1F19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09FD50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681025" w14:paraId="5F57BD52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0B261405" w14:textId="06E6FB4F" w:rsidR="00681025" w:rsidRPr="00681025" w:rsidRDefault="00681025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4EDAC0BC" w14:textId="3BAE6A63" w:rsidR="00681025" w:rsidRDefault="00681025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681025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Wnioskodawca nie prowadzi ani nie prowadzi działalności odpowiednio w zakresach: start GA, start ZE, start GO</w:t>
            </w:r>
            <w:r w:rsidR="00C34DAA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3920B9A0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79" w:type="dxa"/>
            <w:vAlign w:val="center"/>
          </w:tcPr>
          <w:p w14:paraId="377DF3F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14:paraId="7605E19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AAD206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1A7BA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4C51E7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58EEE1C2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14:paraId="072CFEBA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5EB6D72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III.7.6.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2769D1E9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działalność  odpowiedni w zakresach: start GA, start GO, start ZE, rozwój GA, rozwój GO lub rozwój ZE w ramach PS WPR.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21A6951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EB244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6803AE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50D62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3540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8474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3302A2D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AA5D96F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6434CE08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11DDF">
              <w:rPr>
                <w:rFonts w:ascii="Calibri" w:hAnsi="Calibri" w:cs="Calibri"/>
                <w:color w:val="FF0000"/>
                <w:sz w:val="20"/>
                <w:szCs w:val="20"/>
              </w:rPr>
              <w:t>III.7.7.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6E39F6EB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0C286BD" w14:textId="77777777" w:rsidR="00E3138A" w:rsidRDefault="00C84C7B">
            <w:pPr>
              <w:pStyle w:val="Akapitzlist"/>
              <w:numPr>
                <w:ilvl w:val="0"/>
                <w:numId w:val="11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01B7D3C2" w14:textId="77777777" w:rsidR="00E3138A" w:rsidRDefault="00C84C7B">
            <w:pPr>
              <w:pStyle w:val="Akapitzlist"/>
              <w:numPr>
                <w:ilvl w:val="0"/>
                <w:numId w:val="11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04437DD1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2C3E6138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4E6F350B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58D0E60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szczególności informacje o przyjętym w gospodarstwie opiekuńczym programie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agroterapii w zakresach start GO i rozwój GO.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6116055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24D8CB0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BF1AA4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11D49D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A7A3B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94063D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764330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9334790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6413D3A8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29" w:type="dxa"/>
        <w:jc w:val="center"/>
        <w:tblLook w:val="04A0" w:firstRow="1" w:lastRow="0" w:firstColumn="1" w:lastColumn="0" w:noHBand="0" w:noVBand="1"/>
      </w:tblPr>
      <w:tblGrid>
        <w:gridCol w:w="993"/>
        <w:gridCol w:w="8180"/>
        <w:gridCol w:w="787"/>
        <w:gridCol w:w="782"/>
        <w:gridCol w:w="535"/>
        <w:gridCol w:w="180"/>
        <w:gridCol w:w="718"/>
        <w:gridCol w:w="603"/>
        <w:gridCol w:w="182"/>
        <w:gridCol w:w="784"/>
        <w:gridCol w:w="885"/>
      </w:tblGrid>
      <w:tr w:rsidR="00E3138A" w14:paraId="31810495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799603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III.8.</w:t>
            </w:r>
          </w:p>
        </w:tc>
        <w:tc>
          <w:tcPr>
            <w:tcW w:w="13636" w:type="dxa"/>
            <w:gridSpan w:val="10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7CEC4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GA wnioskodawca spełnia następujące warunki:</w:t>
            </w:r>
          </w:p>
        </w:tc>
      </w:tr>
      <w:tr w:rsidR="00E3138A" w14:paraId="323D1597" w14:textId="77777777" w:rsidTr="008747CC">
        <w:trPr>
          <w:trHeight w:val="170"/>
          <w:jc w:val="center"/>
        </w:trPr>
        <w:tc>
          <w:tcPr>
            <w:tcW w:w="9173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99A929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FB6C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78861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51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BD38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7792E36D" w14:textId="77777777" w:rsidTr="008747CC">
        <w:trPr>
          <w:trHeight w:val="170"/>
          <w:jc w:val="center"/>
        </w:trPr>
        <w:tc>
          <w:tcPr>
            <w:tcW w:w="9173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721EB0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2104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10482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AD4169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gridSpan w:val="3"/>
            <w:tcBorders>
              <w:left w:val="single" w:sz="12" w:space="0" w:color="auto"/>
            </w:tcBorders>
            <w:vAlign w:val="center"/>
          </w:tcPr>
          <w:p w14:paraId="49B31E0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3687465" w14:textId="77777777" w:rsidTr="008747CC">
        <w:trPr>
          <w:trHeight w:val="170"/>
          <w:jc w:val="center"/>
        </w:trPr>
        <w:tc>
          <w:tcPr>
            <w:tcW w:w="9173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2BCF59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BE61D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54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BA2F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6E410BB8" w14:textId="77777777" w:rsidTr="008747CC">
        <w:trPr>
          <w:trHeight w:val="540"/>
          <w:jc w:val="center"/>
        </w:trPr>
        <w:tc>
          <w:tcPr>
            <w:tcW w:w="9173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350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4111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A61DEA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7A70BE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814E8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F4DB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444A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3FE9251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47658460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06B714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4E680B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E411D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8C610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725AA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0C72B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9A8DB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3C2D4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7EA2D22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BFEB53F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C943F1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45955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E7E529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324E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EE1BD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AE0A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CFE7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032E2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70F2B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167EFA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57C096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281944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021414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6D310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D62E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46901C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7512E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6397F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78CA9D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1BB3824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A11FB1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DA52A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Wykazał, że w 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wykonywał łącznie co najmniej przez 365 dni działalność, o której mowa art. 6 ust. 1 pkt 2 ustawy Prawo przedsiębiorców, potwierdzoną wpisem do gminnej ewidencji innych obiektów hotelarskich zgodnie z art. 39 ust. 3 ustawy o usługach hotelarskich.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A1E4C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D36A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A135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59CDD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F955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619CA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8C326F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DD508C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6656A9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BB7438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 realizację koncepcji wdrożenia systemu kategoryzacji WBN, poprzez podwyższenie lub poszerzenie zakresu jakości świadczonych usług związanych z pobytem turystów.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10A6E01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CEFE63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5EA7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C55D18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53258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D329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5ADD60F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F09F7CA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A67F7E1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9D57A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deklaruje przystąpienie do lokalnej, regionalnej lub ogólnopolskiej organizacji zrzeszającej kwaterodawców wiejskich nie później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niż w dniu złożenia WOP.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C3908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30028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82DB87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0BE22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EF38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4DB9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7CF840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9BF336C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C73A6A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CDE75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gospodarstwa rolnego do rozszerzonej oferty innych usług związanych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z pobytem turystów, świadczonych przez rolnika w małym gospodarstwie rolnym, zgodnie z art. 6 ust. 1 pkt 2 ustawy Prawo przedsiębiorców oraz art. 35 ust. 3 ustawy o usługach hotelarskich, lub modernizacji tego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gospodarstwa agroturystycznego w celu podniesienia standardu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poszerzenia świadczonych w nim usług związanych z pobytem turystów.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353163D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2D07B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313985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C9082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4A3D8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27EFF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4E2E855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0B4EB3D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724B2F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F37E50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Nie obejmuje kosztów inwestycji w produkcję rolniczą lub przetwórczą.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694173D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05E27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FCD9D2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E1314F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9521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F6EA22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624EB6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445D23B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7B14446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EB558F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03E1AC8" w14:textId="77777777" w:rsidR="00E3138A" w:rsidRDefault="00C84C7B">
            <w:pPr>
              <w:pStyle w:val="Akapitzlist"/>
              <w:numPr>
                <w:ilvl w:val="0"/>
                <w:numId w:val="12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6996173D" w14:textId="77777777" w:rsidR="00E3138A" w:rsidRDefault="00C84C7B">
            <w:pPr>
              <w:pStyle w:val="Akapitzlist"/>
              <w:numPr>
                <w:ilvl w:val="0"/>
                <w:numId w:val="12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3E065BE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5015004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</w:p>
          <w:p w14:paraId="6E6776C7" w14:textId="77777777" w:rsidR="00E3138A" w:rsidRDefault="00C84C7B">
            <w:pPr>
              <w:pStyle w:val="Akapitzlist"/>
              <w:spacing w:before="100" w:after="120" w:line="240" w:lineRule="auto"/>
              <w:ind w:left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wskazanie zakresu rzeczowego i nakładów i finansowych,</w:t>
            </w:r>
          </w:p>
          <w:p w14:paraId="5BE3635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2695055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 w szczególności informacje o sposobie wdrożenia WBN w zakresach start GA i rozwój GA.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3DFB1D6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5A475E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4BE5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7A4BDE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1621C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1BC2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05FB49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7D60919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737" w:type="dxa"/>
        <w:jc w:val="center"/>
        <w:tblLook w:val="04A0" w:firstRow="1" w:lastRow="0" w:firstColumn="1" w:lastColumn="0" w:noHBand="0" w:noVBand="1"/>
      </w:tblPr>
      <w:tblGrid>
        <w:gridCol w:w="993"/>
        <w:gridCol w:w="8180"/>
        <w:gridCol w:w="603"/>
        <w:gridCol w:w="184"/>
        <w:gridCol w:w="782"/>
        <w:gridCol w:w="535"/>
        <w:gridCol w:w="180"/>
        <w:gridCol w:w="718"/>
        <w:gridCol w:w="603"/>
        <w:gridCol w:w="182"/>
        <w:gridCol w:w="784"/>
        <w:gridCol w:w="993"/>
      </w:tblGrid>
      <w:tr w:rsidR="00E3138A" w14:paraId="0110D890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27F2E7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III.10.</w:t>
            </w:r>
          </w:p>
        </w:tc>
        <w:tc>
          <w:tcPr>
            <w:tcW w:w="13744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9E5433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rozwój ZE operacja spełnia następujące warunki: </w:t>
            </w:r>
          </w:p>
        </w:tc>
      </w:tr>
      <w:tr w:rsidR="00E3138A" w14:paraId="477B5528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50A9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5FFB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7EF1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59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132B9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0752EF34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EC68E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942C6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790838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59" w:type="dxa"/>
            <w:gridSpan w:val="3"/>
            <w:tcBorders>
              <w:left w:val="single" w:sz="12" w:space="0" w:color="auto"/>
            </w:tcBorders>
            <w:vAlign w:val="center"/>
          </w:tcPr>
          <w:p w14:paraId="403D362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E0A7D96" w14:textId="77777777" w:rsidTr="00C84C7B">
        <w:trPr>
          <w:trHeight w:val="170"/>
          <w:jc w:val="center"/>
        </w:trPr>
        <w:tc>
          <w:tcPr>
            <w:tcW w:w="9173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AF557E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6F6DB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62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D095A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3F782A6F" w14:textId="77777777" w:rsidTr="00C84C7B">
        <w:trPr>
          <w:trHeight w:val="540"/>
          <w:jc w:val="center"/>
        </w:trPr>
        <w:tc>
          <w:tcPr>
            <w:tcW w:w="9173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80D3CF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A90C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7A00CD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218531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3876C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3210B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2B7A3C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A11FF3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6C9462A1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000B52D" w14:textId="530ED74E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747CC">
              <w:rPr>
                <w:rFonts w:ascii="Calibri" w:hAnsi="Calibri" w:cs="Calibri"/>
                <w:sz w:val="20"/>
                <w:szCs w:val="20"/>
              </w:rPr>
              <w:t>III.10.1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6333273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5233AF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39A37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5E68E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EB99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594D1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F079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F842B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E1DBF3D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398990D" w14:textId="7B66A9E4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34443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28D5A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9A51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040D3E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0F1C9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C993F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3F52C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056D45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18BA028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63E5DA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19AB47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70B18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C3077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02A4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85DFF3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14BA4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B3BBCD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DC9609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72297E7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48BD87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3FB9D4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 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tę działalność łącznie co najmniej przez 365 </w:t>
            </w:r>
            <w:r w:rsidRPr="008747CC">
              <w:rPr>
                <w:rFonts w:ascii="Calibri" w:hAnsi="Calibri" w:cs="Calibri"/>
                <w:iCs/>
                <w:sz w:val="20"/>
                <w:szCs w:val="20"/>
              </w:rPr>
              <w:t>dni przez co rozumie się bycie członkiem Ogólnopolskiej Sieci Zagród Edukacyjnych prowadzonej przez CDRO/Kraków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6CD7D0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442D71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341EA1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2BD52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2197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C186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365F0A8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ADC3602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52A7D18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0DC514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Udokumentowano, iż ZE jest zarejestrowana w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4E756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5FB6BF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69409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5DEB4C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C8D47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8B7AD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6BF5AC3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F81C9A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D10D2F3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79A78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polegająca na dostosowaniu małego gospodarstwa rolnego do realizacji co najmniej dwóch dodatkowych celów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edukacyjnych, o których mowa w standardach OSZE, a w przypadku gdy wnioskodawca realizuje już więcej niż 3 cele edukacyjne określone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 standardach OSZE, operacja polega na modernizacji tego gospodarstwa w celu podniesienia standardu świadczonych w nim usług w zakresie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realizowanych celów edukacyjnych.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1C5AE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9D741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E97AB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1539B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2D6C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07435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CAF95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10275B8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76E1A16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5EB852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760D8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55055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BA984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A707BB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46DD7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AC059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F5F2B0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02AF04A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66B0D4E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ABF7A6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D4888A0" w14:textId="77777777" w:rsidR="00E3138A" w:rsidRDefault="00C84C7B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72AE3C7C" w14:textId="77777777" w:rsidR="00E3138A" w:rsidRDefault="00C84C7B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zawiera co najmniej:</w:t>
            </w:r>
          </w:p>
          <w:p w14:paraId="21536380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71CE21F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6C36B7B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53EA2DBF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edukacyjnych, o których mowa w standardach OSZE, w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9E9CC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944377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911197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0BA60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EE322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2074F3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D78037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EA6D1D6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1E494C91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737" w:type="dxa"/>
        <w:jc w:val="center"/>
        <w:tblLook w:val="04A0" w:firstRow="1" w:lastRow="0" w:firstColumn="1" w:lastColumn="0" w:noHBand="0" w:noVBand="1"/>
      </w:tblPr>
      <w:tblGrid>
        <w:gridCol w:w="129"/>
        <w:gridCol w:w="859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917"/>
        <w:gridCol w:w="81"/>
      </w:tblGrid>
      <w:tr w:rsidR="00E3138A" w14:paraId="328E4CFC" w14:textId="77777777" w:rsidTr="00C84C7B">
        <w:trPr>
          <w:trHeight w:val="170"/>
          <w:jc w:val="center"/>
        </w:trPr>
        <w:tc>
          <w:tcPr>
            <w:tcW w:w="9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CCD5CE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III.11.</w:t>
            </w:r>
          </w:p>
        </w:tc>
        <w:tc>
          <w:tcPr>
            <w:tcW w:w="1374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3429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GO spełnione zostały następujące warunki:</w:t>
            </w:r>
          </w:p>
        </w:tc>
      </w:tr>
      <w:tr w:rsidR="00E3138A" w14:paraId="6ED9E89E" w14:textId="77777777" w:rsidTr="00C84C7B">
        <w:trPr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2C26F5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DF3C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1EF18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59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3A0B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374B57F" w14:textId="77777777" w:rsidTr="00C84C7B">
        <w:trPr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BDE890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8FBD3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59FBAE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59" w:type="dxa"/>
            <w:gridSpan w:val="4"/>
            <w:tcBorders>
              <w:left w:val="single" w:sz="12" w:space="0" w:color="auto"/>
            </w:tcBorders>
            <w:vAlign w:val="center"/>
          </w:tcPr>
          <w:p w14:paraId="30193E3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FD27DBF" w14:textId="77777777" w:rsidTr="00C84C7B">
        <w:trPr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63AA18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81363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6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0960C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573D9613" w14:textId="77777777" w:rsidTr="00C84C7B">
        <w:trPr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2EDED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28429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8E615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E38DD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9A7A7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5839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6B278F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14:paraId="37D73CA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4A97C4AA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0B3297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4AE73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895F8B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C741B8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D505A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EBC93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67335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9294C1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0593D7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1D5B3C9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3B607DB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FC35B5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4935F7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C10EE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D6564C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5D7C3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2D2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BF317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BD9E9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BECE716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4E5EEBB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A852F6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77980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10FD45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52670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F4815D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7ADB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75A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5D89D6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BDEA022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1A69F35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A8000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 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tę działalność łącznie co najmniej przez 365 dni </w:t>
            </w:r>
            <w:r w:rsidRPr="008747CC">
              <w:rPr>
                <w:rFonts w:ascii="Calibri" w:hAnsi="Calibri" w:cs="Calibri"/>
                <w:iCs/>
                <w:sz w:val="20"/>
                <w:szCs w:val="20"/>
              </w:rPr>
              <w:t>przez co rozumie się bycie członkiem Ogólnopolskiej Sieci Zagród Edukacyjnych prowadzonej przez CDRO/Kraków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50C3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8187F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49281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C9367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E7102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462D15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7E05496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FF0496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16B2016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ECD07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modernizacji małego gospodarstwa rolnego w celu podniesienia standardu świadczonych w nim usług społecznych lub </w:t>
            </w:r>
            <w:r>
              <w:rPr>
                <w:rFonts w:ascii="Calibri" w:hAnsi="Calibri" w:cs="Calibri"/>
                <w:iCs/>
                <w:strike/>
                <w:sz w:val="20"/>
                <w:szCs w:val="20"/>
              </w:rPr>
              <w:t>23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 dostosowaniu gospodarstwa do rozszerzonego zakresu usług opiekuńczych świadczonych w małym gospodarstwie (obligatoryjnych lub fakultatywnych).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9055AD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7AB12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6EA6D0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663D5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B7C9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73B6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40AE4E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E91302F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475FF12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B3D01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42070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144BC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AB8F4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8A4279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8F269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C94A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7742891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18D0563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32F26134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D62E29" w14:textId="77777777" w:rsidR="00E3138A" w:rsidRDefault="00C84C7B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przewiduje, że w gospodarstwie opiekuńczym świadczone będą co najmniej usługi w zakresie (usługi obligatoryjne):</w:t>
            </w:r>
          </w:p>
          <w:p w14:paraId="54B59DA8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agroterapii dla uczestników – realizowanie programu zajęć terapeutycznych i aktywizacyjnych opartych na rolniczym potencjale gospodarstwa,</w:t>
            </w:r>
          </w:p>
          <w:p w14:paraId="566E09CD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zajęć grupowych dla uczestników,</w:t>
            </w:r>
          </w:p>
          <w:p w14:paraId="567ADA28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c) pomocy w załatwianiu codziennych spraw uczestników,</w:t>
            </w:r>
          </w:p>
          <w:p w14:paraId="083B6CDD" w14:textId="77777777" w:rsidR="004278BA" w:rsidRDefault="00C84C7B" w:rsidP="004278BA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d) pomocy w czynnościach higienicznych,</w:t>
            </w:r>
          </w:p>
          <w:p w14:paraId="1787D179" w14:textId="6ACC00CC" w:rsidR="00E3138A" w:rsidRPr="004278BA" w:rsidRDefault="004278BA" w:rsidP="004278BA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e</w:t>
            </w:r>
            <w:r w:rsidR="00C84C7B">
              <w:rPr>
                <w:rFonts w:cs="Calibri"/>
                <w:iCs/>
                <w:sz w:val="20"/>
                <w:szCs w:val="20"/>
              </w:rPr>
              <w:t>) podawania posiłków i napojów uczestnikom;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7BD0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01156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99FC0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09F46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588C9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515E1B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4381B1C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278BA" w14:paraId="7473FF00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06D6C88E" w14:textId="5A7B11C0" w:rsidR="004278BA" w:rsidRPr="009E6472" w:rsidRDefault="004278BA" w:rsidP="004278BA">
            <w:pPr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III.11.8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1213D63" w14:textId="60FE4E10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Usługi w gospodarstwie opiekuńczym mogą być świadczone także w zakresie (usługi fakultatywnej):</w:t>
            </w:r>
          </w:p>
          <w:p w14:paraId="16C2DAAD" w14:textId="77777777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a) nieodpłatnego transportu uczestników z i do miejsca zamieszkaniaoraz w związku z udzieloną pomocą w załatwianiu codziennych spraw;</w:t>
            </w:r>
          </w:p>
          <w:p w14:paraId="78D8B21E" w14:textId="1E06130F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b) organizacji zajęć integracyjnych dla rodzin uczestników oraz członków społeczności lokalnej.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C36347E" w14:textId="093B8CC4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888889" w14:textId="4C93F379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EAC38A" w14:textId="62F0529B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F5C61D1" w14:textId="389DE27F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218338" w14:textId="1C06E1FA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EB3AB3A" w14:textId="4F18045E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6DBC862B" w14:textId="676C6E1A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84C7B" w14:paraId="3E0FBECE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A14A3B8" w14:textId="4E51248E" w:rsidR="00C84C7B" w:rsidRDefault="00C84C7B" w:rsidP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51F3F09" w14:textId="77777777" w:rsidR="00C84C7B" w:rsidRDefault="00C84C7B" w:rsidP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AC206E7" w14:textId="77777777" w:rsidR="00C84C7B" w:rsidRDefault="00C84C7B" w:rsidP="00C84C7B">
            <w:pPr>
              <w:pStyle w:val="Akapitzlist"/>
              <w:numPr>
                <w:ilvl w:val="0"/>
                <w:numId w:val="14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508F7C19" w14:textId="77777777" w:rsidR="00C84C7B" w:rsidRDefault="00C84C7B" w:rsidP="00C84C7B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zawiera co najmniej:</w:t>
            </w:r>
          </w:p>
          <w:p w14:paraId="2B989D0E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8CDF0FD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7DB64D31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04D9B43F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 w szczególności informacje o przyjętym w gospodarstwie opiekuńczym programie 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EE485AB" w14:textId="6DF2A99A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E8AE1E" w14:textId="5ECE4E09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6C62D4" w14:textId="007BB963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18461F" w14:textId="47ACC390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6C457" w14:textId="63EA9AB3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E71679" w14:textId="6C06D9A9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455E3C5" w14:textId="6A5CBC5A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E847021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2A283BE6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6E62EEC7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1560A28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F3337" w14:textId="50D47049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0CA69D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 zakresu poprawy dostępu do małej infrastruktury publicznej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pomoc przyznaje się, jeżeli:</w:t>
            </w:r>
          </w:p>
        </w:tc>
      </w:tr>
      <w:tr w:rsidR="00E3138A" w:rsidRPr="0033029A" w14:paraId="3AA13AD1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474E63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96FAC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1FF48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463B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10CD35BA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5A42A3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BB3CE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D1D6EDF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5D3336E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201AEC9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92C7D6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9171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87A1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4F8B0CA2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9B1F59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E7A5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579243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3702BE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1EEE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7CD0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91FBC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B74165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6C74232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4707FB1" w14:textId="588D2936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DF5ECE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 xml:space="preserve">Wnioskodawcą jest </w:t>
            </w:r>
            <w:r w:rsidRPr="009E6472">
              <w:rPr>
                <w:rFonts w:ascii="Calibri" w:hAnsi="Calibri" w:cs="Calibri"/>
                <w:sz w:val="20"/>
                <w:szCs w:val="20"/>
              </w:rPr>
              <w:t xml:space="preserve">JSFP albo organizacja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pozarządową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644AC7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997B2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16F8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659D52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520BB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980BD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90B6FA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D702D5A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F74D4A2" w14:textId="6700F0F1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00E231E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zakłada, iż jej efekty będą służyły zaspokajaniu potrzeb społeczności lokalnej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49660EB0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6B4E592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37BEA6C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</w:tcPr>
          <w:p w14:paraId="2811CF8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E534BB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6C8C142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</w:tcPr>
          <w:p w14:paraId="54EEEFB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158B615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5433A8D" w14:textId="6555ECA4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2A0A84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Infrastruktura będąca efektem tej inwestycji jest ogólnodostępna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i niekomercyjna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AE234E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3138E2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41560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8DCE3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2CEA0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19D7F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47E1F8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CE8FE5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233442" w14:textId="1A67961B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988B0A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Koszty całkowite operacji nie przekraczają 1 mln euro.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1AC7E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74283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376F0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5ABC12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DCBE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72576B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334799E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E5802A1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E5580F" w14:textId="0C71817F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E6498ED" w14:textId="77777777" w:rsidR="00E3138A" w:rsidRPr="008747CC" w:rsidRDefault="00C84C7B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Operacja nie dotyczy inwestycji w budynki lub w budowle:</w:t>
            </w:r>
          </w:p>
          <w:p w14:paraId="62588033" w14:textId="77777777" w:rsidR="00E3138A" w:rsidRPr="008747CC" w:rsidRDefault="00C84C7B">
            <w:pPr>
              <w:pStyle w:val="Akapitzlist"/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4428"/>
              </w:tabs>
              <w:spacing w:after="120"/>
              <w:ind w:left="317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w których są udzielane świadczenia zdrowotne w rozumieniu przepisów ustawy o działalności leczniczej lub jest sprawowana opieka nad dziećmi w wieku do 3 lat w rozumieniu przepisów ustawy o opiece nad dziećmi do lat 3.</w:t>
            </w:r>
          </w:p>
          <w:p w14:paraId="1423D0A0" w14:textId="77777777" w:rsidR="00E3138A" w:rsidRPr="008747CC" w:rsidRDefault="00C84C7B">
            <w:pPr>
              <w:pStyle w:val="Akapitzlist"/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4428"/>
              </w:tabs>
              <w:spacing w:after="120"/>
              <w:ind w:left="317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 xml:space="preserve">zajmowane lub wykorzystane przez placówki wsparcia dziennego w rozumieniu art.24 ustawy z dna 9 czerwca 2011 r. o wsparciu rodziny i systemie pieczy zastępczej, młodzieżowe ośrodki wychowawcze w rozumieniu ustawy o wspieraniu resocjalizacji nieletnich, przedszkola, szkoły, i ich oddziały oraz placówki w rozumieniu przepisów ustawy Prawo oświatowe. </w:t>
            </w:r>
          </w:p>
          <w:p w14:paraId="37700CF1" w14:textId="77777777" w:rsidR="00E3138A" w:rsidRPr="0033029A" w:rsidRDefault="00E3138A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0AD5D0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5D7C450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93364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79666DC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F4E5C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F032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6DC94B3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3B5515FD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34DC1AE5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94F52" w14:textId="7B63F53B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A4D069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zakresie włączenie społeczne seniorów, ludzi młodych lub osób w niekorzystnej sytuacji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pomoc przyznaje się, jeżeli  operacja spełnia następujące warunki:</w:t>
            </w:r>
          </w:p>
        </w:tc>
      </w:tr>
      <w:tr w:rsidR="00E3138A" w:rsidRPr="0033029A" w14:paraId="597FEB0A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00995B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0833E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BC7B9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DE12B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55FD4B36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68B733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48ED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D8B0BC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2F010A8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1729DF6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3B279D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6B997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EA2AA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41B634D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22ABAE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20E65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F32417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6058D2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4E9C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8A7F7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548ED3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9C05F7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0FC95742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BD393F" w14:textId="00E03E00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49E92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Operacja nie jest realizowana w ramach działalności gospodarczej,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do której stosuje się ustawę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831B2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9B626D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FC3D3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6C4B1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D9A15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21032E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27E3BD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89A5CF1" w14:textId="77777777" w:rsidTr="007B2315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A4D961" w14:textId="77777777" w:rsidR="00E3138A" w:rsidRPr="0033029A" w:rsidRDefault="00E3138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277E90" w14:textId="77777777" w:rsidR="00E3138A" w:rsidRPr="008747CC" w:rsidRDefault="00C84C7B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Operacja nie dotyczy inwestycji w budynki lub w budowle:</w:t>
            </w:r>
          </w:p>
          <w:p w14:paraId="22EF5E74" w14:textId="77777777" w:rsidR="008747CC" w:rsidRDefault="00C84C7B" w:rsidP="008747CC">
            <w:pPr>
              <w:pStyle w:val="Akapitzlist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4428"/>
              </w:tabs>
              <w:spacing w:after="120"/>
              <w:ind w:left="175" w:hanging="142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w których są udzielane świadczenia zdrowotne w rozumieniu przepisów ustawy o działalności leczniczej lub jest sprawowana opieka nad dziećmi w wieku do 3 lat w rozumieniu przepisów ustawy o opiece nad dziećmi do lat 3.</w:t>
            </w:r>
          </w:p>
          <w:p w14:paraId="4A45F418" w14:textId="1F9C684F" w:rsidR="00E3138A" w:rsidRPr="008747CC" w:rsidRDefault="00C84C7B" w:rsidP="008747CC">
            <w:pPr>
              <w:pStyle w:val="Akapitzlist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4428"/>
              </w:tabs>
              <w:spacing w:after="120"/>
              <w:ind w:left="175" w:hanging="142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zajmowane lub wykorzystane przez placówki wsparcia dziennego w rozumieniu art.24 ustawy z dna 9 czerwca 2011 r. o wsparciu rodziny i systemie pieczy zastępczej, młodzieżowe ośrodki wychowawcze w rozumieniu ustawy o wspieraniu resocjalizacji nieletnich, przedszkola, szkoły, i ich oddziały oraz placówki w rozumieniu przepisów ustawy Prawo oświatowe</w:t>
            </w:r>
            <w:r w:rsidR="008747CC">
              <w:rPr>
                <w:rFonts w:eastAsia="Times New Roman" w:cs="Calibri"/>
                <w:sz w:val="20"/>
                <w:szCs w:val="20"/>
              </w:rPr>
              <w:t>.</w:t>
            </w:r>
          </w:p>
          <w:p w14:paraId="7D341AC7" w14:textId="77777777" w:rsidR="00E3138A" w:rsidRPr="0033029A" w:rsidRDefault="00E3138A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F43B81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E9B9D66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F2549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A39BC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09C6F0C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C5CF0F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494B96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7B2315" w:rsidRPr="0033029A" w14:paraId="0600DF3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46214A" w14:textId="2898F46C" w:rsidR="007B2315" w:rsidRPr="0033029A" w:rsidRDefault="007B2315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E781955" w14:textId="15B2C9C9" w:rsidR="00794259" w:rsidRPr="008747CC" w:rsidRDefault="00794259" w:rsidP="00794259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794259">
              <w:rPr>
                <w:rFonts w:eastAsia="Times New Roman" w:cs="Calibri"/>
                <w:color w:val="FF0000"/>
                <w:sz w:val="20"/>
                <w:szCs w:val="20"/>
              </w:rPr>
              <w:t xml:space="preserve">Pomoc na operację inwestycyjną przyznaje się </w:t>
            </w:r>
            <w:r>
              <w:rPr>
                <w:rFonts w:eastAsia="Times New Roman" w:cs="Calibri"/>
                <w:color w:val="FF0000"/>
                <w:sz w:val="20"/>
                <w:szCs w:val="20"/>
              </w:rPr>
              <w:t>podmiotom świadczącym usługi na rzecz grup osób wymagających włączenia w ramach swoich zadań statutowych albo ustawowych, w szczególności organizacjom pozarządowym lun instytucjom kultury.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07098B1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A9E645C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297D281E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178CE4E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8F6425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01C92A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798F3568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</w:tbl>
    <w:p w14:paraId="47BC1FC1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011DE255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1B0D27" w14:textId="49259AC9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D44313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gdy operacja jest inwestycją trwale związaną z nieruchomością,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 xml:space="preserve"> pomoc przyznaje się, jeżeli jest realizowana:</w:t>
            </w:r>
          </w:p>
        </w:tc>
      </w:tr>
      <w:tr w:rsidR="00E3138A" w:rsidRPr="0033029A" w14:paraId="54FB262B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8093B8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AFE69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2D1D4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C8BCA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5701759E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F419FC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95B4A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3F8DC2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6F2E1C5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339005E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0A03BD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E659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C3C7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3790E39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FED24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C9537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9950BA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EDABD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E60F3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E2FFC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7B821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13A451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B2885D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236125" w14:textId="7105B4C6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52AA60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Na obszarze objętym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C5EE7D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F1CB9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C7CE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1F09F5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1D4B8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9E871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568A90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E98BFD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CA4952D" w14:textId="0C4273A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FBBF0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Na nieruchomości będącej własnością wnioskodawcy lub do której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wnioskodawca posiada tytuł prawny do dysponowania na cele określone we wniosku o przyznanie pomocy przez okres ubiegania się o przyznanie pomocy na operację, okres realizacji operacji oraz okres związania celem.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4DC6E0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75A70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795C95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5A6DA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E092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21A9F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382DE5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1408F7F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048E31" w14:textId="106A4F19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CFEE01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W przypadku operacji, która obejmuje koszty zakupu i instalacji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odnawialnych źródeł energii,  suma planowanych do poniesienia kosztów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dotyczących odnawialnych źródeł energii nie przekracza połowy wszystkich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>kosztów kwalifikowalnych.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EA6E1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F088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347138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C454B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F2DF4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6D594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4C05C2A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317FBF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7"/>
        <w:gridCol w:w="8197"/>
        <w:gridCol w:w="583"/>
        <w:gridCol w:w="17"/>
        <w:gridCol w:w="162"/>
        <w:gridCol w:w="21"/>
        <w:gridCol w:w="761"/>
        <w:gridCol w:w="17"/>
        <w:gridCol w:w="523"/>
        <w:gridCol w:w="10"/>
        <w:gridCol w:w="165"/>
        <w:gridCol w:w="14"/>
        <w:gridCol w:w="704"/>
        <w:gridCol w:w="14"/>
        <w:gridCol w:w="599"/>
        <w:gridCol w:w="182"/>
        <w:gridCol w:w="784"/>
        <w:gridCol w:w="856"/>
      </w:tblGrid>
      <w:tr w:rsidR="00E3138A" w:rsidRPr="0033029A" w14:paraId="1D7B787D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FEB780" w14:textId="25F5DD10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609" w:type="dxa"/>
            <w:gridSpan w:val="17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27FBE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kształtowanie świadomości obywatelskiej pomoc przyznaje się,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jeżeli operacja:</w:t>
            </w:r>
          </w:p>
        </w:tc>
      </w:tr>
      <w:tr w:rsidR="00E3138A" w:rsidRPr="0033029A" w14:paraId="726A6432" w14:textId="77777777" w:rsidTr="00C84C7B">
        <w:trPr>
          <w:trHeight w:val="170"/>
          <w:jc w:val="center"/>
        </w:trPr>
        <w:tc>
          <w:tcPr>
            <w:tcW w:w="9767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CA0C6F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4BBA9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6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41280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A8E51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640EEED0" w14:textId="77777777" w:rsidTr="00C84C7B">
        <w:trPr>
          <w:trHeight w:val="170"/>
          <w:jc w:val="center"/>
        </w:trPr>
        <w:tc>
          <w:tcPr>
            <w:tcW w:w="9767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2CA1F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61001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6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4E7EA7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vAlign w:val="center"/>
          </w:tcPr>
          <w:p w14:paraId="2A5D9AF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D2E53C3" w14:textId="77777777" w:rsidTr="00C84C7B">
        <w:trPr>
          <w:trHeight w:val="170"/>
          <w:jc w:val="center"/>
        </w:trPr>
        <w:tc>
          <w:tcPr>
            <w:tcW w:w="9184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EC8FC9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77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54CCE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35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E0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27305B11" w14:textId="77777777" w:rsidTr="00C84C7B">
        <w:trPr>
          <w:trHeight w:val="540"/>
          <w:jc w:val="center"/>
        </w:trPr>
        <w:tc>
          <w:tcPr>
            <w:tcW w:w="918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505327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92EDF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gridSpan w:val="2"/>
            <w:shd w:val="clear" w:color="auto" w:fill="D9D9D9" w:themeFill="background1" w:themeFillShade="D9"/>
            <w:vAlign w:val="center"/>
          </w:tcPr>
          <w:p w14:paraId="10C0CF4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4"/>
            <w:shd w:val="clear" w:color="auto" w:fill="D9D9D9" w:themeFill="background1" w:themeFillShade="D9"/>
            <w:vAlign w:val="center"/>
          </w:tcPr>
          <w:p w14:paraId="4FDC1AB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F92B4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FF26D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582590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649E47A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49ED2C5C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05225CE4" w14:textId="62CB1F10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.1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7053821" w14:textId="77777777" w:rsidR="00E3138A" w:rsidRPr="0033029A" w:rsidRDefault="00C84C7B">
            <w:pPr>
              <w:pStyle w:val="Akapitzlist"/>
              <w:numPr>
                <w:ilvl w:val="1"/>
                <w:numId w:val="17"/>
              </w:numPr>
              <w:spacing w:before="100" w:after="160" w:line="240" w:lineRule="auto"/>
              <w:ind w:left="316" w:hanging="283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Dotyczy co najmniej jednego z poniższych obszarów:</w:t>
            </w:r>
          </w:p>
          <w:p w14:paraId="7E47408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a) zrównoważonego rolnictwa,</w:t>
            </w:r>
          </w:p>
          <w:p w14:paraId="0E833C29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b) gospodarki rolno-spożywczej,</w:t>
            </w:r>
          </w:p>
          <w:p w14:paraId="5BA79E86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c) zielonej gospodarki lub biogospodarki,</w:t>
            </w:r>
          </w:p>
          <w:p w14:paraId="48796C4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d) wsparcia rozwoju wiedzy i umiejętności w zakresie innowacyjności, </w:t>
            </w:r>
            <w:r w:rsidRPr="0033029A">
              <w:rPr>
                <w:rFonts w:cs="Calibri"/>
                <w:iCs/>
                <w:sz w:val="20"/>
                <w:szCs w:val="20"/>
              </w:rPr>
              <w:br/>
              <w:t xml:space="preserve">     cyfryzacji lub przedsiębiorczości,</w:t>
            </w:r>
          </w:p>
          <w:p w14:paraId="79C71AB3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e) wsparcie wzmocnienia odporności cywilnej lokalnej społeczności </w:t>
            </w:r>
          </w:p>
          <w:p w14:paraId="093B42E0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f) wsparcie działań na rzecz walki z dezinformacją</w:t>
            </w:r>
          </w:p>
          <w:p w14:paraId="753B7AFD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g) wzmacniania programów edukacji liderów życia publicznego </w:t>
            </w:r>
            <w:r w:rsidRPr="0033029A">
              <w:rPr>
                <w:rFonts w:cs="Calibri"/>
                <w:iCs/>
                <w:sz w:val="20"/>
                <w:szCs w:val="20"/>
              </w:rPr>
              <w:br/>
              <w:t xml:space="preserve">     lub społecznego.</w:t>
            </w:r>
          </w:p>
          <w:p w14:paraId="125255C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h) przeciwdziałania zmianom klimatycznym i promocji </w:t>
            </w:r>
            <w:r w:rsidRPr="009E6472">
              <w:rPr>
                <w:rFonts w:cs="Calibri"/>
                <w:iCs/>
                <w:sz w:val="20"/>
                <w:szCs w:val="20"/>
              </w:rPr>
              <w:t>ekonomii</w:t>
            </w:r>
            <w:r w:rsidRPr="0033029A">
              <w:rPr>
                <w:rFonts w:cs="Calibri"/>
                <w:iCs/>
                <w:sz w:val="20"/>
                <w:szCs w:val="20"/>
              </w:rPr>
              <w:t xml:space="preserve"> społecznej</w:t>
            </w: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BB1303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vAlign w:val="center"/>
          </w:tcPr>
          <w:p w14:paraId="5793C36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4"/>
            <w:vAlign w:val="center"/>
          </w:tcPr>
          <w:p w14:paraId="5ABB8E4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84ED19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AD7A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C121E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4E3E5FC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7FDE466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1EE8A1AA" w14:textId="5BE96C85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.2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D8EB300" w14:textId="77777777" w:rsidR="00E3138A" w:rsidRPr="00C84C7B" w:rsidRDefault="00C84C7B">
            <w:pPr>
              <w:spacing w:before="100" w:after="160"/>
              <w:rPr>
                <w:rFonts w:ascii="Calibri" w:hAnsi="Calibri" w:cs="Calibri"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Nie obejmuje inwestycji dotyczących budowy lub przebudowy w rozumieniu art.3 pkt 6 lub 7a ustawy z dnia 7 lipca 1994 r Prawo budowlane, elementów infrastruktury oraz małej architektury, w rozumieniu art. 3 pkt 4 ustawy z dnia 7 lipca 1994 r. Prawo budowlane</w:t>
            </w: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675E256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gridSpan w:val="2"/>
            <w:vAlign w:val="center"/>
          </w:tcPr>
          <w:p w14:paraId="3378E73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4"/>
            <w:vAlign w:val="center"/>
          </w:tcPr>
          <w:p w14:paraId="404A167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54DDBDA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F8329B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BA3A4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15599034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:rsidRPr="0033029A" w14:paraId="6CFBB485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2ADD1D72" w14:textId="679059FC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.3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7FBF7853" w14:textId="77777777" w:rsidR="00E3138A" w:rsidRPr="00C84C7B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Operacja nie dotyczy inwestycji w budynki lub budowle:</w:t>
            </w:r>
          </w:p>
          <w:p w14:paraId="6F780727" w14:textId="77777777" w:rsidR="00E3138A" w:rsidRPr="00C84C7B" w:rsidRDefault="00C84C7B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271" w:hanging="284"/>
              <w:rPr>
                <w:rFonts w:cs="Calibri"/>
                <w:iCs/>
                <w:sz w:val="20"/>
                <w:szCs w:val="20"/>
              </w:rPr>
            </w:pPr>
            <w:r w:rsidRPr="00C84C7B">
              <w:rPr>
                <w:rFonts w:cs="Calibri"/>
                <w:iCs/>
                <w:sz w:val="20"/>
                <w:szCs w:val="20"/>
              </w:rPr>
              <w:t>w których są udzielane świadczenia zdrowotne w rozumieniu przepisów ustawy o działalności leczniczej lub jest sprawowana opieka nad dziećmi w wieku do lat 3 w rozumieniu przepisów ustawy o opiece nad dziećmi do lat 3.</w:t>
            </w:r>
          </w:p>
          <w:p w14:paraId="6AB75EDF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2) zajmowane lub wykorzystywane przez placówki wsparcia dziennego w rozumieniu art. 24 ustawy z dnia 9 czerwca 2011 r. o wspieraniu rodziny i systemu pieczy zastępczej, domy pomocy społecznej w rozumieniu przepisów ustawy o pomocy społecznej, młodzieżowe ośrodki wychowawcze w rozumieniu przepisów ustawy o wspieraniu i resocjalizacji nieletnich, przedszkola, szkoły, ich oddziały oraz placówki w rozumieniu ustawy Prawo oświatowe.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</w:tcBorders>
            <w:vAlign w:val="center"/>
          </w:tcPr>
          <w:p w14:paraId="17BF8D0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2A91C3E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3515022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right w:val="single" w:sz="12" w:space="0" w:color="auto"/>
            </w:tcBorders>
            <w:vAlign w:val="center"/>
          </w:tcPr>
          <w:p w14:paraId="02017E5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57E0F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5D262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7C8DF4F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8BCFD28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D92410" w14:textId="4BBA5066" w:rsidR="00E3138A" w:rsidRPr="00C84C7B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III.16</w:t>
            </w:r>
          </w:p>
        </w:tc>
        <w:tc>
          <w:tcPr>
            <w:tcW w:w="13609" w:type="dxa"/>
            <w:gridSpan w:val="17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492FD6" w14:textId="77777777" w:rsidR="00E3138A" w:rsidRPr="00C84C7B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</w:t>
            </w:r>
            <w:r w:rsidRPr="00C84C7B">
              <w:rPr>
                <w:rFonts w:ascii="Calibri" w:hAnsi="Calibri" w:cs="Calibri"/>
                <w:b/>
                <w:iCs/>
                <w:sz w:val="20"/>
                <w:szCs w:val="20"/>
              </w:rPr>
              <w:t>ochrona dziedzictwa kulturowego lub przyrodniczego polskiej wsi</w:t>
            </w:r>
            <w:r w:rsidRPr="00C84C7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 spełnione zostały następujące warunki:</w:t>
            </w:r>
          </w:p>
        </w:tc>
      </w:tr>
      <w:tr w:rsidR="00E3138A" w:rsidRPr="0033029A" w14:paraId="7DF819B8" w14:textId="77777777" w:rsidTr="00C84C7B">
        <w:trPr>
          <w:trHeight w:val="170"/>
          <w:jc w:val="center"/>
        </w:trPr>
        <w:tc>
          <w:tcPr>
            <w:tcW w:w="9784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48CE43" w14:textId="77777777" w:rsidR="00E3138A" w:rsidRPr="00C84C7B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94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1D94F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49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E7A8A8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3E1D55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61102A3D" w14:textId="77777777" w:rsidTr="00C84C7B">
        <w:trPr>
          <w:trHeight w:val="170"/>
          <w:jc w:val="center"/>
        </w:trPr>
        <w:tc>
          <w:tcPr>
            <w:tcW w:w="9784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FFB1DD" w14:textId="77777777" w:rsidR="00E3138A" w:rsidRPr="00C84C7B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494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57353D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496" w:type="dxa"/>
            <w:gridSpan w:val="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A249B6" w14:textId="77777777" w:rsidR="00E3138A" w:rsidRPr="00C84C7B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vAlign w:val="center"/>
          </w:tcPr>
          <w:p w14:paraId="29F2C22E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3728556" w14:textId="77777777" w:rsidTr="00C84C7B">
        <w:trPr>
          <w:trHeight w:val="170"/>
          <w:jc w:val="center"/>
        </w:trPr>
        <w:tc>
          <w:tcPr>
            <w:tcW w:w="9184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314399" w14:textId="77777777" w:rsidR="00E3138A" w:rsidRPr="00C84C7B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91" w:type="dxa"/>
            <w:gridSpan w:val="1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FB0B77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1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F3A7A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6D40DFB0" w14:textId="77777777" w:rsidTr="00C84C7B">
        <w:trPr>
          <w:trHeight w:val="540"/>
          <w:jc w:val="center"/>
        </w:trPr>
        <w:tc>
          <w:tcPr>
            <w:tcW w:w="918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1F069" w14:textId="77777777" w:rsidR="00E3138A" w:rsidRPr="00C84C7B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3" w:type="dxa"/>
            <w:gridSpan w:val="4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20C084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78" w:type="dxa"/>
            <w:gridSpan w:val="2"/>
            <w:shd w:val="clear" w:color="auto" w:fill="D9D9D9" w:themeFill="background1" w:themeFillShade="D9"/>
            <w:vAlign w:val="center"/>
          </w:tcPr>
          <w:p w14:paraId="2C864FA9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2" w:type="dxa"/>
            <w:gridSpan w:val="4"/>
            <w:shd w:val="clear" w:color="auto" w:fill="D9D9D9" w:themeFill="background1" w:themeFillShade="D9"/>
            <w:vAlign w:val="center"/>
          </w:tcPr>
          <w:p w14:paraId="37AAD9B7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6F1AB9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0EB7F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E373B2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57E45294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39B63A16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6CD260AA" w14:textId="5538140B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sz w:val="20"/>
                <w:szCs w:val="20"/>
              </w:rPr>
              <w:t>III.16.1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DD3522B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W zakresie ochrona dziedzictwa kulturowego polskiej wsi pomoc na operację, która dotyczy inwestycji w obiekt zabytkowy, przyznaje się, jeżeli wnioskodawca wykaże, iż obiekt jest objęty formą ochrony zabytków (np. jest wpisany do ewidencji zabytków, rejestru zabytków itp.).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041191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2A22A844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0E9E0236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EC78C5C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608ED9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B54E41D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22BFF8BD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99E4FA3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1EDF2627" w14:textId="5604CD26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sz w:val="20"/>
                <w:szCs w:val="20"/>
              </w:rPr>
              <w:t>III.16.2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71C75692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W zakresie ochrona dziedzictwa przyrodniczego polskiej wsi, pomoc na inwestycje dotyczące budowy lub przebudowy w rozumieniu art. 3 pkt 6 lub 7a ustawy z dnia 7 lipca 1994 r. Prawo budowlane, elementów infrastruktury oraz małej architektury w rozumieniu art. 3 pkt 4 ustawy z dnia 7 lipca 1994 r. Prawo budowlane przyznaje się, jeżeli wnioskodawca wykaże, iż operacja będzie realizowana na obszarze objętym formą ochrony przyrody.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</w:tcBorders>
            <w:vAlign w:val="center"/>
          </w:tcPr>
          <w:p w14:paraId="075105E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4A5CCAF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64E3EB61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right w:val="single" w:sz="12" w:space="0" w:color="auto"/>
            </w:tcBorders>
            <w:vAlign w:val="center"/>
          </w:tcPr>
          <w:p w14:paraId="16C9CD2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D0B7CC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27EA66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36580400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4B8A263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0704594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A5A14" w14:textId="1A499290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E67E3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Pomoc na operację własną LGD przyznaje się, jeżeli:</w:t>
            </w:r>
          </w:p>
        </w:tc>
      </w:tr>
      <w:tr w:rsidR="00E3138A" w:rsidRPr="0033029A" w14:paraId="6045A528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E14B76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18CBD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0555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E5BB0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0CA50813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DDDBA7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4073A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A0B8F0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43E393A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72A184C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338B88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7CB6F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835A4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3F463409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F30DA7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5F84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77859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64CE42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D8532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FBBDF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B4682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B0D7B7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0A23A966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34712C4" w14:textId="74345052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8A7A65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LGD wykaże, że operacja nie realizuje zadań LGD w ramach komponentu Zarządzanie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2A5603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687A6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C2C1D7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372BD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7AF5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3EAF5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1D882E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1127F2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665BB" w14:textId="4077F5BA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3B37E8" w14:textId="77777777" w:rsidR="00E3138A" w:rsidRPr="0033029A" w:rsidRDefault="00C84C7B">
            <w:pPr>
              <w:pStyle w:val="Akapitzlist"/>
              <w:spacing w:before="100" w:after="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Ponadto operacja:</w:t>
            </w:r>
          </w:p>
          <w:p w14:paraId="6EDC7467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jest niezbędna do osiągnięcia danego celu/ realizacji przedsięwzięcia LSR,</w:t>
            </w:r>
          </w:p>
          <w:p w14:paraId="1A6A8B4E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realizuje cele publiczne oraz niekomercyjne,</w:t>
            </w:r>
          </w:p>
          <w:p w14:paraId="046EFACB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spełni warunki przyznania pomocy dla danego zakresu wsparcia,</w:t>
            </w:r>
          </w:p>
          <w:p w14:paraId="7D1968D5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nie jest operacją realizowaną w partnerstwie albo operacją w ramach projektu partnerskiego, nie dotyczy następujących zakresów wsparcia: start DG, start GA, start ZE, start GO, start KŁŻ, rozwój DG, rozwój GA, rozwój ZE, rozwój GO, rozwój KŁŻ oraz przygotowanie projektów partnerskich innych niż międzynarodowe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D7B28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7E8EEB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E19A34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992C9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4F677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C40B07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08BFCC6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7DDA2F5D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3EE7B1A2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07FA104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137B41BD" w14:textId="77777777" w:rsidR="00C84C7B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C7D4668" w14:textId="77777777" w:rsidR="00C84C7B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056C86DD" w14:textId="77777777" w:rsidR="00C84C7B" w:rsidRPr="0033029A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6479B69A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EAAAD9" w14:textId="450104DC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A92192" w14:textId="77777777" w:rsidR="00E3138A" w:rsidRPr="00CC3354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5484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Pomoc na operację w ramach projektu partnerskiego albo operację realizowaną w partnerstwie przyznaje się, jeżeli:</w:t>
            </w:r>
          </w:p>
        </w:tc>
      </w:tr>
      <w:tr w:rsidR="00E3138A" w:rsidRPr="0033029A" w14:paraId="1237FAE6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5F269C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590164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97478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A0A71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06496005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A10A99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20362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CAFE5D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098D2176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A3F1FDC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7F5637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F619F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4FAA2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11B13FB7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B633A2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7993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9EE3BE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37E0EF2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052E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4A0F0F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09ECB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B48C4C2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1518F6C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7E5FEE9" w14:textId="53244B9B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8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48C6A24" w14:textId="27751149" w:rsidR="00E3138A" w:rsidRPr="009E6472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partnerstwie i projektów partnerskich, nie będących międzynarodowymi, wnioskodawcą nie jest LGD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9D0C76F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97FDDC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96C80F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29BB9B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5B2FF68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5A122FB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6BCD3E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E4AC8F9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5448B3" w14:textId="0DD87B5B" w:rsidR="008747CC" w:rsidRPr="0033029A" w:rsidRDefault="00C84C7B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III.18.2.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75EC63" w14:textId="6FDD5974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Pomoc na operacje realizowaną w partnerstwie przynaje się jeżeli operacja jest realizowana wyłącznie przez podmioty, którym przysługuje ten sam poziom dofinansowania.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FA783E" w14:textId="11ABCE3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4E3BA1E" w14:textId="0711FE5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67D155" w14:textId="58578049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CD6B22C" w14:textId="2FE1563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637E2B68" w14:textId="72B4A8A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A54246C" w14:textId="17B735D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90635CE" w14:textId="6A990F8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1132FAE8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9C088FB" w14:textId="47010D3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sz w:val="20"/>
                <w:szCs w:val="20"/>
              </w:rPr>
              <w:t>8.3.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A5411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skład partnerstwa nie wchodzi partner, który otrzymał pomoc albo ubiega się o przyznanie pomocy na tę samą operację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61FE48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8F456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366F80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47174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72554DEE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D9B962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64DD19C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327C0FF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BD04350" w14:textId="5025D93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sz w:val="20"/>
                <w:szCs w:val="20"/>
              </w:rPr>
              <w:t>8.4.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8E91D9A" w14:textId="5124F3D6" w:rsidR="008747CC" w:rsidRPr="008747CC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Wnioskodawca przedłożył umowę partnerstwa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 i projektów partnerskich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2214AF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2453A5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DC3BB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FEC2EC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2CB81D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4406D7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66B46B0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041F44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C7D57B0" w14:textId="0705581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C3E51E" w14:textId="0CF4D3FC" w:rsidR="008747CC" w:rsidRPr="008747CC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Wnioskodawca wykazał pozytywną różnicę w efektach realizacji operacji samodzielnie oraz efektach realizacji operacji z partnerem/partneram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 i projektów partnerskich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539A1B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FDBFF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7B9984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613D52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1E6031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1010E70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737C3D2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539984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461B97" w14:textId="2433838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9D661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Umowa partnerstwa jest umową cywilno-prawną, która zawiera:</w:t>
            </w:r>
          </w:p>
          <w:p w14:paraId="026280B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cel utworzenia partnerstwa;</w:t>
            </w:r>
          </w:p>
          <w:p w14:paraId="17F07F5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wskazanie wszystkich partnerów obejmujące nadane im numery EP;</w:t>
            </w:r>
          </w:p>
          <w:p w14:paraId="0052E3F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opis realizacji projektu partnerskiego albo operacji realizowanej w partnerstwie;</w:t>
            </w:r>
          </w:p>
          <w:p w14:paraId="06FF2DCE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4) wyliczenie odpowiednio zadań/operacji objętych umową partnerstwa ze wskazaniem, który partner jest odpowiedzialny za dane zadanie/operację;</w:t>
            </w:r>
          </w:p>
          <w:p w14:paraId="068CF37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5) zasady ponoszenia odpowiedzialności przez partnerów z tytułu realizowanych zadań/operacji;</w:t>
            </w:r>
          </w:p>
          <w:p w14:paraId="68658E0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6) sposób podejmowania decyzji wewnątrz partnerstwa;</w:t>
            </w:r>
          </w:p>
          <w:p w14:paraId="1B05FFF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7) postanowienia dotyczące sposobu realizacji celu umowy w przypadku wycofania się partnerów;</w:t>
            </w:r>
          </w:p>
          <w:p w14:paraId="5039180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5C471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21440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B3BC39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ECB6C2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4D009DA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2BAE1F0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51E97BA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B51E7C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D9390C5" w14:textId="74223FB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125992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przypadku operacji realizowanej w partnerstwie umowa partnerstwa zawiera dodatkowo:</w:t>
            </w:r>
          </w:p>
          <w:p w14:paraId="4A7140DD" w14:textId="1AFA204A" w:rsidR="008747CC" w:rsidRPr="00D455C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trike/>
                <w:color w:val="EE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wskazanie partnera wiodącego</w:t>
            </w:r>
          </w:p>
          <w:p w14:paraId="75D234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zobowiązanie partnerów do upoważnienia partnera wiodącego do wykonywania czynności w toku postępowania w sprawie przyznania pomocy;</w:t>
            </w:r>
          </w:p>
          <w:p w14:paraId="1C24BC4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postanowienia dotyczące sposobu podziału wypłaconej pomocy pomiędzy partnerów (procentowy, wg zakresu zadań do wykonania, itp.) oraz sposobu przekazania tej pomocy przez partnera wiodącego pozostałym partnerom;</w:t>
            </w:r>
          </w:p>
          <w:p w14:paraId="4857E7E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4) postanowienia dotyczące sposobu wniesienia zabezpieczenia wykonania zobowiązań umowy o przyznaniu pomocy;</w:t>
            </w:r>
          </w:p>
          <w:p w14:paraId="6F68694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5) postanowienia dotyczące solidarnej odpowiedzialności finansowej za zrealizowanie operacji;</w:t>
            </w:r>
          </w:p>
          <w:p w14:paraId="139B92E6" w14:textId="726023B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6) zasady podziału praw nabytych w trakcie realizacji operacji pomiędzy partnerów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5F4DC2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36DAE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C7898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96EE7A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1EBA720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1B42C8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281D690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C0F6A5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34F79C" w14:textId="28A0162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0BF85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przypadku operacji realizowanej w partnerstwie pomoc przyznaje się, jeżeli:</w:t>
            </w:r>
          </w:p>
          <w:p w14:paraId="4543AF5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operacja realizowana jest w ramach jednego zakresu wsparcia;</w:t>
            </w:r>
          </w:p>
          <w:p w14:paraId="50AABF9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wszyscy wnioskodawcy spełniają warunki podmiotowe przyznania pomocy na operację z tego zakresu wsparcia.</w:t>
            </w:r>
          </w:p>
          <w:p w14:paraId="418446D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operacja nie jest realizowana w zakresach wsparcia: start DG, start GA, start ZE, start GO, rozwój DG, rozwój GA, rozwój ZE oraz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A9F6BA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F261B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9BF7E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82693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D0BD021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393C57B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5AFD8CC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137228D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A8CD87A" w14:textId="6217138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I.18.9.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859B55C" w14:textId="0CF04BF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ramach projektu partnerskiego, umowa partnerstwa zawiera dodatkowo wskazanie partnera koordynującego.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48F599F" w14:textId="66C1424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A6E0260" w14:textId="1F18768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95E0002" w14:textId="0887357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330C1E" w14:textId="461AE0B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F64A800" w14:textId="102B6EB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38DDE51" w14:textId="6D43896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3496ACDB" w14:textId="52FBC26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E249F4D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B606939" w14:textId="7FF2DB32" w:rsidR="008747CC" w:rsidRDefault="00C84C7B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III.18.10.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02D90F9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Do zadań partnera koordynującego należy:</w:t>
            </w:r>
          </w:p>
          <w:p w14:paraId="4C5D5DB6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1) monitorowanie postępów realizacji poszczególnych zadańń realizowanych przez wszystkich partnerów’</w:t>
            </w:r>
          </w:p>
          <w:p w14:paraId="71FC2282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2) weryfikowanie, czy działania realizowane przez wszystkich partnerów są zgodne z umową partnerstwa;</w:t>
            </w:r>
          </w:p>
          <w:p w14:paraId="2A232846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3) zapewnienie sprawnego przepływu informacji pomiędzy wszystkimi partnerami;</w:t>
            </w:r>
          </w:p>
          <w:p w14:paraId="3AD5BC38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4) usprawnienie współpracy między partnerami;</w:t>
            </w:r>
          </w:p>
          <w:p w14:paraId="48C0CBF8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5) przygotowanie sprawozdania z realizacji całego projektu, tj. zadań realizowanych przez wszystkich partnerów;</w:t>
            </w:r>
          </w:p>
          <w:p w14:paraId="5CB1807A" w14:textId="0635E204" w:rsidR="008747CC" w:rsidRPr="000665B7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EE0000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6) zapewnienie prawidłowej realizacji projektu w całym jego zakresie, a nie tylko w ramach pojedynczych umów o przyznanie pomocy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9AC12F" w14:textId="24D0A28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F1DB06" w14:textId="72F89BA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6C62CD" w14:textId="4678BB8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17226C" w14:textId="20BFCE31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5F905BCE" w14:textId="7955E99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01ECE1E" w14:textId="6FEF441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78D63E65" w14:textId="4914C28F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3A3CBB80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6F6B98" w14:textId="120BFB81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8.11.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7F4D7A" w14:textId="389507F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ramach projektu partnerskiego nie ma możliwości wspólnego ubiegania się o przyznanie pomocy w ramach jednego WoPP przez kilku partnerów. Każdy partner projektu partnerskiego ubiega się o przyznanie pomocy na podstawie odrębnego WoPP obejmującego wyłączenie zadania przypisane temu partnerowi w umowie partnerstwa.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DCC486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02F78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DEDAE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5806FC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4B4C78B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FBFB50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890E8B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2F342740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F2037A" w14:textId="15E01F9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8.12.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7C415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Operacja w ramach projektu partnerskiego nie jest realizowana w następujących zakresach wsparcia: start DG, start GA, start ZE oraz start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2E2FD7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22C92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8B878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1DA2B6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69BF78C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188BE1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25F1256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1E160AF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EE00EFA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4A42B9E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1E139" w14:textId="62FEC95E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19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CA058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Pozostałe warunki określone w regulaminie naboru wniosków</w:t>
            </w:r>
          </w:p>
        </w:tc>
      </w:tr>
      <w:tr w:rsidR="00E3138A" w:rsidRPr="0033029A" w14:paraId="5B5F1B48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A94961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0CD8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8A86B9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209A7EF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67C36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8026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880FAA4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71C3B8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4444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BD49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6C62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E1C62DD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60C47FB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7C21AA" w14:textId="3042A621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</w:t>
            </w:r>
            <w:r>
              <w:rPr>
                <w:rFonts w:ascii="Calibri" w:hAnsi="Calibri" w:cs="Calibri"/>
                <w:sz w:val="20"/>
                <w:szCs w:val="20"/>
              </w:rPr>
              <w:t>19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024463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jest zgodna z pozostałymi wymaganiami określonymi w regulaminie naboru.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AA5583D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36C381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3F6D537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5E73C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B7EB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8916F6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D42A51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48ECAE9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3E598B1D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DECYZJA W SPRAWIE 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59"/>
        <w:gridCol w:w="2616"/>
        <w:gridCol w:w="2617"/>
      </w:tblGrid>
      <w:tr w:rsidR="00E3138A" w:rsidRPr="0033029A" w14:paraId="04D03481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7006EE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B4DB0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TAK         </w:t>
            </w: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NIE </w:t>
            </w:r>
          </w:p>
        </w:tc>
      </w:tr>
      <w:tr w:rsidR="00E3138A" w:rsidRPr="0033029A" w14:paraId="0FC9E627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27AEAFE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Zakres wezwania do uzupełnień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5D99C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63A46A3B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27E7A0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Data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C097B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58493650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6EB8F1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 Zatwierdzającego (podpis)</w:t>
            </w:r>
          </w:p>
        </w:tc>
        <w:tc>
          <w:tcPr>
            <w:tcW w:w="2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896BC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DD5D18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Podpis</w:t>
            </w:r>
          </w:p>
        </w:tc>
      </w:tr>
    </w:tbl>
    <w:p w14:paraId="4F8F2DA6" w14:textId="77777777" w:rsidR="00E3138A" w:rsidRPr="0033029A" w:rsidRDefault="00E3138A">
      <w:pPr>
        <w:pStyle w:val="Tekstpodstawowy"/>
        <w:spacing w:after="0"/>
        <w:ind w:left="720"/>
        <w:rPr>
          <w:rFonts w:ascii="Calibri" w:hAnsi="Calibri" w:cs="Calibri"/>
          <w:sz w:val="20"/>
          <w:szCs w:val="20"/>
        </w:rPr>
      </w:pPr>
    </w:p>
    <w:p w14:paraId="1C3F4272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DECYZJA W SPRAWIE WYNIKU OCENY MERYTORYCZNEJ ZGODNOŚCI Z WARUNKAMI UDZIELENIA WSPARCIA</w:t>
      </w:r>
    </w:p>
    <w:tbl>
      <w:tblPr>
        <w:tblW w:w="10203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59"/>
        <w:gridCol w:w="2693"/>
        <w:gridCol w:w="2551"/>
      </w:tblGrid>
      <w:tr w:rsidR="00E3138A" w:rsidRPr="0033029A" w14:paraId="2C90F206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3632D6B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Wniosek zgodny z regulaminem naboru i  warunkami udzielenia wsparcia (ostateczne zatwierdzenie po uzupełnieniach)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2381E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TAK         </w:t>
            </w: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>  NIE</w:t>
            </w:r>
          </w:p>
          <w:p w14:paraId="01BF8D00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5D0D14A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A18C6C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Uwagi  (jeśli dotyczy)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4FD94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546F8222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6B438A2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data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D80B6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72BEA23F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98185B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 Zatwierdzającego/ Podpis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4762FC" w14:textId="77777777" w:rsidR="00E3138A" w:rsidRPr="0033029A" w:rsidRDefault="00C84C7B">
            <w:pPr>
              <w:pStyle w:val="Zawartotabeli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B162D" w14:textId="77777777" w:rsidR="00E3138A" w:rsidRPr="0033029A" w:rsidRDefault="00C84C7B">
            <w:pPr>
              <w:pStyle w:val="Zawartotabeli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Podpis</w:t>
            </w:r>
          </w:p>
        </w:tc>
      </w:tr>
    </w:tbl>
    <w:p w14:paraId="5565EBBC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sectPr w:rsidR="00E3138A" w:rsidRPr="0033029A">
      <w:pgSz w:w="16838" w:h="11906" w:orient="landscape"/>
      <w:pgMar w:top="568" w:right="1134" w:bottom="1134" w:left="1134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01"/>
    <w:family w:val="roman"/>
    <w:pitch w:val="variable"/>
  </w:font>
  <w:font w:name="Noto Serif CJK SC">
    <w:altName w:val="SimSu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Noto Sans CJK SC">
    <w:altName w:val="Liberation Mono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multilevel"/>
    <w:tmpl w:val="00393F29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4672E9"/>
    <w:multiLevelType w:val="multilevel"/>
    <w:tmpl w:val="024672E9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B07DB"/>
    <w:multiLevelType w:val="multilevel"/>
    <w:tmpl w:val="13CB07D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D4034"/>
    <w:multiLevelType w:val="multilevel"/>
    <w:tmpl w:val="17CD403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07995"/>
    <w:multiLevelType w:val="multilevel"/>
    <w:tmpl w:val="1850799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E1480"/>
    <w:multiLevelType w:val="multilevel"/>
    <w:tmpl w:val="248E1480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BF550D"/>
    <w:multiLevelType w:val="multilevel"/>
    <w:tmpl w:val="33BF550D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309B3"/>
    <w:multiLevelType w:val="multilevel"/>
    <w:tmpl w:val="430309B3"/>
    <w:lvl w:ilvl="0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007FAD"/>
    <w:multiLevelType w:val="multilevel"/>
    <w:tmpl w:val="44007FAD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3070BB"/>
    <w:multiLevelType w:val="multilevel"/>
    <w:tmpl w:val="463070BB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7152C9"/>
    <w:multiLevelType w:val="multilevel"/>
    <w:tmpl w:val="507152C9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AD49AE"/>
    <w:multiLevelType w:val="multilevel"/>
    <w:tmpl w:val="53AD49AE"/>
    <w:lvl w:ilvl="0">
      <w:start w:val="1"/>
      <w:numFmt w:val="lowerLetter"/>
      <w:lvlText w:val="%1)"/>
      <w:lvlJc w:val="left"/>
      <w:pPr>
        <w:ind w:left="5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89" w:hanging="360"/>
      </w:pPr>
    </w:lvl>
    <w:lvl w:ilvl="2">
      <w:start w:val="1"/>
      <w:numFmt w:val="lowerRoman"/>
      <w:lvlText w:val="%3."/>
      <w:lvlJc w:val="right"/>
      <w:pPr>
        <w:ind w:left="2009" w:hanging="180"/>
      </w:pPr>
    </w:lvl>
    <w:lvl w:ilvl="3">
      <w:start w:val="1"/>
      <w:numFmt w:val="decimal"/>
      <w:lvlText w:val="%4."/>
      <w:lvlJc w:val="left"/>
      <w:pPr>
        <w:ind w:left="2729" w:hanging="360"/>
      </w:pPr>
    </w:lvl>
    <w:lvl w:ilvl="4">
      <w:start w:val="1"/>
      <w:numFmt w:val="lowerLetter"/>
      <w:lvlText w:val="%5."/>
      <w:lvlJc w:val="left"/>
      <w:pPr>
        <w:ind w:left="3449" w:hanging="360"/>
      </w:pPr>
    </w:lvl>
    <w:lvl w:ilvl="5">
      <w:start w:val="1"/>
      <w:numFmt w:val="lowerRoman"/>
      <w:lvlText w:val="%6."/>
      <w:lvlJc w:val="right"/>
      <w:pPr>
        <w:ind w:left="4169" w:hanging="180"/>
      </w:pPr>
    </w:lvl>
    <w:lvl w:ilvl="6">
      <w:start w:val="1"/>
      <w:numFmt w:val="decimal"/>
      <w:lvlText w:val="%7."/>
      <w:lvlJc w:val="left"/>
      <w:pPr>
        <w:ind w:left="4889" w:hanging="360"/>
      </w:pPr>
    </w:lvl>
    <w:lvl w:ilvl="7">
      <w:start w:val="1"/>
      <w:numFmt w:val="lowerLetter"/>
      <w:lvlText w:val="%8."/>
      <w:lvlJc w:val="left"/>
      <w:pPr>
        <w:ind w:left="5609" w:hanging="360"/>
      </w:pPr>
    </w:lvl>
    <w:lvl w:ilvl="8">
      <w:start w:val="1"/>
      <w:numFmt w:val="lowerRoman"/>
      <w:lvlText w:val="%9."/>
      <w:lvlJc w:val="right"/>
      <w:pPr>
        <w:ind w:left="6329" w:hanging="180"/>
      </w:pPr>
    </w:lvl>
  </w:abstractNum>
  <w:abstractNum w:abstractNumId="12" w15:restartNumberingAfterBreak="0">
    <w:nsid w:val="5901397B"/>
    <w:multiLevelType w:val="multilevel"/>
    <w:tmpl w:val="5901397B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84E3487"/>
    <w:multiLevelType w:val="multilevel"/>
    <w:tmpl w:val="684E3487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93300E"/>
    <w:multiLevelType w:val="multilevel"/>
    <w:tmpl w:val="6B93300E"/>
    <w:lvl w:ilvl="0">
      <w:start w:val="1"/>
      <w:numFmt w:val="decimal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2E47EA"/>
    <w:multiLevelType w:val="multilevel"/>
    <w:tmpl w:val="712E47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E70307"/>
    <w:multiLevelType w:val="multilevel"/>
    <w:tmpl w:val="71E70307"/>
    <w:lvl w:ilvl="0">
      <w:start w:val="1"/>
      <w:numFmt w:val="decimal"/>
      <w:lvlText w:val="%1."/>
      <w:lvlJc w:val="left"/>
      <w:pPr>
        <w:ind w:left="768" w:hanging="360"/>
      </w:pPr>
    </w:lvl>
    <w:lvl w:ilvl="1">
      <w:start w:val="1"/>
      <w:numFmt w:val="lowerLetter"/>
      <w:lvlText w:val="%2."/>
      <w:lvlJc w:val="left"/>
      <w:pPr>
        <w:ind w:left="1488" w:hanging="360"/>
      </w:pPr>
    </w:lvl>
    <w:lvl w:ilvl="2">
      <w:start w:val="1"/>
      <w:numFmt w:val="lowerRoman"/>
      <w:lvlText w:val="%3."/>
      <w:lvlJc w:val="right"/>
      <w:pPr>
        <w:ind w:left="2208" w:hanging="180"/>
      </w:pPr>
    </w:lvl>
    <w:lvl w:ilvl="3">
      <w:start w:val="1"/>
      <w:numFmt w:val="decimal"/>
      <w:lvlText w:val="%4."/>
      <w:lvlJc w:val="left"/>
      <w:pPr>
        <w:ind w:left="2928" w:hanging="360"/>
      </w:pPr>
    </w:lvl>
    <w:lvl w:ilvl="4">
      <w:start w:val="1"/>
      <w:numFmt w:val="lowerLetter"/>
      <w:lvlText w:val="%5."/>
      <w:lvlJc w:val="left"/>
      <w:pPr>
        <w:ind w:left="3648" w:hanging="360"/>
      </w:pPr>
    </w:lvl>
    <w:lvl w:ilvl="5">
      <w:start w:val="1"/>
      <w:numFmt w:val="lowerRoman"/>
      <w:lvlText w:val="%6."/>
      <w:lvlJc w:val="right"/>
      <w:pPr>
        <w:ind w:left="4368" w:hanging="180"/>
      </w:pPr>
    </w:lvl>
    <w:lvl w:ilvl="6">
      <w:start w:val="1"/>
      <w:numFmt w:val="decimal"/>
      <w:lvlText w:val="%7."/>
      <w:lvlJc w:val="left"/>
      <w:pPr>
        <w:ind w:left="5088" w:hanging="360"/>
      </w:pPr>
    </w:lvl>
    <w:lvl w:ilvl="7">
      <w:start w:val="1"/>
      <w:numFmt w:val="lowerLetter"/>
      <w:lvlText w:val="%8."/>
      <w:lvlJc w:val="left"/>
      <w:pPr>
        <w:ind w:left="5808" w:hanging="360"/>
      </w:pPr>
    </w:lvl>
    <w:lvl w:ilvl="8">
      <w:start w:val="1"/>
      <w:numFmt w:val="lowerRoman"/>
      <w:lvlText w:val="%9."/>
      <w:lvlJc w:val="right"/>
      <w:pPr>
        <w:ind w:left="6528" w:hanging="180"/>
      </w:pPr>
    </w:lvl>
  </w:abstractNum>
  <w:abstractNum w:abstractNumId="17" w15:restartNumberingAfterBreak="0">
    <w:nsid w:val="770849C8"/>
    <w:multiLevelType w:val="multilevel"/>
    <w:tmpl w:val="D1EE2690"/>
    <w:lvl w:ilvl="0">
      <w:start w:val="1"/>
      <w:numFmt w:val="decimal"/>
      <w:lvlText w:val="%1)"/>
      <w:lvlJc w:val="left"/>
      <w:pPr>
        <w:ind w:left="505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1C733C"/>
    <w:multiLevelType w:val="multilevel"/>
    <w:tmpl w:val="791C733C"/>
    <w:lvl w:ilvl="0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num w:numId="1" w16cid:durableId="572619835">
    <w:abstractNumId w:val="0"/>
  </w:num>
  <w:num w:numId="2" w16cid:durableId="84882934">
    <w:abstractNumId w:val="16"/>
  </w:num>
  <w:num w:numId="3" w16cid:durableId="1097746555">
    <w:abstractNumId w:val="15"/>
  </w:num>
  <w:num w:numId="4" w16cid:durableId="1157719943">
    <w:abstractNumId w:val="14"/>
  </w:num>
  <w:num w:numId="5" w16cid:durableId="36928663">
    <w:abstractNumId w:val="11"/>
  </w:num>
  <w:num w:numId="6" w16cid:durableId="1890874565">
    <w:abstractNumId w:val="7"/>
  </w:num>
  <w:num w:numId="7" w16cid:durableId="645355735">
    <w:abstractNumId w:val="2"/>
  </w:num>
  <w:num w:numId="8" w16cid:durableId="8338019">
    <w:abstractNumId w:val="6"/>
  </w:num>
  <w:num w:numId="9" w16cid:durableId="746800643">
    <w:abstractNumId w:val="13"/>
  </w:num>
  <w:num w:numId="10" w16cid:durableId="1909685123">
    <w:abstractNumId w:val="10"/>
  </w:num>
  <w:num w:numId="11" w16cid:durableId="371149865">
    <w:abstractNumId w:val="1"/>
  </w:num>
  <w:num w:numId="12" w16cid:durableId="272564538">
    <w:abstractNumId w:val="9"/>
  </w:num>
  <w:num w:numId="13" w16cid:durableId="1442333435">
    <w:abstractNumId w:val="8"/>
  </w:num>
  <w:num w:numId="14" w16cid:durableId="1180051273">
    <w:abstractNumId w:val="4"/>
  </w:num>
  <w:num w:numId="15" w16cid:durableId="1179467750">
    <w:abstractNumId w:val="3"/>
  </w:num>
  <w:num w:numId="16" w16cid:durableId="233053817">
    <w:abstractNumId w:val="5"/>
  </w:num>
  <w:num w:numId="17" w16cid:durableId="1830560270">
    <w:abstractNumId w:val="12"/>
  </w:num>
  <w:num w:numId="18" w16cid:durableId="1668287111">
    <w:abstractNumId w:val="17"/>
  </w:num>
  <w:num w:numId="19" w16cid:durableId="11965066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636"/>
    <w:rsid w:val="00016230"/>
    <w:rsid w:val="0001739E"/>
    <w:rsid w:val="000312FF"/>
    <w:rsid w:val="00031902"/>
    <w:rsid w:val="00050E21"/>
    <w:rsid w:val="000665B7"/>
    <w:rsid w:val="00074BB0"/>
    <w:rsid w:val="000877DD"/>
    <w:rsid w:val="00087E1E"/>
    <w:rsid w:val="00095F35"/>
    <w:rsid w:val="001222CB"/>
    <w:rsid w:val="001277B7"/>
    <w:rsid w:val="0014218F"/>
    <w:rsid w:val="00143201"/>
    <w:rsid w:val="001702CF"/>
    <w:rsid w:val="001743E6"/>
    <w:rsid w:val="001843EC"/>
    <w:rsid w:val="00193239"/>
    <w:rsid w:val="001C2EBC"/>
    <w:rsid w:val="001C7AC6"/>
    <w:rsid w:val="001D6BF1"/>
    <w:rsid w:val="001F7A01"/>
    <w:rsid w:val="00214432"/>
    <w:rsid w:val="002179E1"/>
    <w:rsid w:val="00223B29"/>
    <w:rsid w:val="002475CA"/>
    <w:rsid w:val="00253D15"/>
    <w:rsid w:val="002546B5"/>
    <w:rsid w:val="00256117"/>
    <w:rsid w:val="002576DA"/>
    <w:rsid w:val="0028170E"/>
    <w:rsid w:val="002B233C"/>
    <w:rsid w:val="002C5D3A"/>
    <w:rsid w:val="002F4B7D"/>
    <w:rsid w:val="002F6332"/>
    <w:rsid w:val="00311DDF"/>
    <w:rsid w:val="00312AB9"/>
    <w:rsid w:val="00314F7E"/>
    <w:rsid w:val="00317C07"/>
    <w:rsid w:val="00320681"/>
    <w:rsid w:val="0033029A"/>
    <w:rsid w:val="003318E3"/>
    <w:rsid w:val="003452DA"/>
    <w:rsid w:val="00346066"/>
    <w:rsid w:val="003663B2"/>
    <w:rsid w:val="003765A8"/>
    <w:rsid w:val="0037778B"/>
    <w:rsid w:val="003A7176"/>
    <w:rsid w:val="003C2003"/>
    <w:rsid w:val="003C600F"/>
    <w:rsid w:val="003D4FAF"/>
    <w:rsid w:val="003E43E7"/>
    <w:rsid w:val="0040145D"/>
    <w:rsid w:val="004064C2"/>
    <w:rsid w:val="00420CED"/>
    <w:rsid w:val="004278BA"/>
    <w:rsid w:val="004435F6"/>
    <w:rsid w:val="00443763"/>
    <w:rsid w:val="00461CE2"/>
    <w:rsid w:val="004676B2"/>
    <w:rsid w:val="00474736"/>
    <w:rsid w:val="00482DDA"/>
    <w:rsid w:val="00485A4C"/>
    <w:rsid w:val="0049097E"/>
    <w:rsid w:val="00495551"/>
    <w:rsid w:val="00495DF6"/>
    <w:rsid w:val="004B4203"/>
    <w:rsid w:val="004C5043"/>
    <w:rsid w:val="004C7ADE"/>
    <w:rsid w:val="004E06F7"/>
    <w:rsid w:val="004F4F66"/>
    <w:rsid w:val="004F712E"/>
    <w:rsid w:val="00504C6F"/>
    <w:rsid w:val="00513949"/>
    <w:rsid w:val="00513FAA"/>
    <w:rsid w:val="00514DCE"/>
    <w:rsid w:val="00537B9F"/>
    <w:rsid w:val="0054254B"/>
    <w:rsid w:val="0055484B"/>
    <w:rsid w:val="005B72D7"/>
    <w:rsid w:val="005C09C5"/>
    <w:rsid w:val="005D6729"/>
    <w:rsid w:val="005D7911"/>
    <w:rsid w:val="005F6CDC"/>
    <w:rsid w:val="00610DA4"/>
    <w:rsid w:val="006138C9"/>
    <w:rsid w:val="00617DA6"/>
    <w:rsid w:val="00617EE8"/>
    <w:rsid w:val="00637F29"/>
    <w:rsid w:val="006521E7"/>
    <w:rsid w:val="00666E6A"/>
    <w:rsid w:val="00671839"/>
    <w:rsid w:val="006770C7"/>
    <w:rsid w:val="00677F85"/>
    <w:rsid w:val="00681025"/>
    <w:rsid w:val="006A5ACA"/>
    <w:rsid w:val="006B1897"/>
    <w:rsid w:val="006B6641"/>
    <w:rsid w:val="006C43FB"/>
    <w:rsid w:val="006D1EF2"/>
    <w:rsid w:val="006D697A"/>
    <w:rsid w:val="006E76D4"/>
    <w:rsid w:val="007045F8"/>
    <w:rsid w:val="00722E4F"/>
    <w:rsid w:val="00750845"/>
    <w:rsid w:val="00786CA6"/>
    <w:rsid w:val="0079033E"/>
    <w:rsid w:val="00794259"/>
    <w:rsid w:val="00794B82"/>
    <w:rsid w:val="007B2315"/>
    <w:rsid w:val="007D684E"/>
    <w:rsid w:val="007D6C95"/>
    <w:rsid w:val="007E015B"/>
    <w:rsid w:val="007E3B0C"/>
    <w:rsid w:val="007F17FE"/>
    <w:rsid w:val="00805BDB"/>
    <w:rsid w:val="00806DCA"/>
    <w:rsid w:val="00833636"/>
    <w:rsid w:val="008343E7"/>
    <w:rsid w:val="008366DE"/>
    <w:rsid w:val="00841437"/>
    <w:rsid w:val="008438BB"/>
    <w:rsid w:val="00864FB5"/>
    <w:rsid w:val="008747CC"/>
    <w:rsid w:val="00881E5D"/>
    <w:rsid w:val="00892DAF"/>
    <w:rsid w:val="008A42A1"/>
    <w:rsid w:val="008A59E2"/>
    <w:rsid w:val="008B6069"/>
    <w:rsid w:val="008B6859"/>
    <w:rsid w:val="008E3A4E"/>
    <w:rsid w:val="008F4589"/>
    <w:rsid w:val="00900794"/>
    <w:rsid w:val="00901117"/>
    <w:rsid w:val="009118AA"/>
    <w:rsid w:val="00914864"/>
    <w:rsid w:val="00917B11"/>
    <w:rsid w:val="00922CCA"/>
    <w:rsid w:val="00927A09"/>
    <w:rsid w:val="00975B0B"/>
    <w:rsid w:val="009772B2"/>
    <w:rsid w:val="00984C2B"/>
    <w:rsid w:val="00996C79"/>
    <w:rsid w:val="009A1682"/>
    <w:rsid w:val="009B55DF"/>
    <w:rsid w:val="009E6472"/>
    <w:rsid w:val="009F4A04"/>
    <w:rsid w:val="00A13AA0"/>
    <w:rsid w:val="00A52860"/>
    <w:rsid w:val="00A60062"/>
    <w:rsid w:val="00A65DB5"/>
    <w:rsid w:val="00A66870"/>
    <w:rsid w:val="00AA4A23"/>
    <w:rsid w:val="00AD1D27"/>
    <w:rsid w:val="00AE31BF"/>
    <w:rsid w:val="00AF4CF8"/>
    <w:rsid w:val="00AF7134"/>
    <w:rsid w:val="00B15C94"/>
    <w:rsid w:val="00B31BD3"/>
    <w:rsid w:val="00B36C4C"/>
    <w:rsid w:val="00B9059F"/>
    <w:rsid w:val="00B97FF6"/>
    <w:rsid w:val="00BC7F16"/>
    <w:rsid w:val="00BE74ED"/>
    <w:rsid w:val="00BF57C4"/>
    <w:rsid w:val="00BF6107"/>
    <w:rsid w:val="00C011B2"/>
    <w:rsid w:val="00C34DAA"/>
    <w:rsid w:val="00C3542D"/>
    <w:rsid w:val="00C64029"/>
    <w:rsid w:val="00C80AB6"/>
    <w:rsid w:val="00C840EA"/>
    <w:rsid w:val="00C84C7B"/>
    <w:rsid w:val="00CB7775"/>
    <w:rsid w:val="00CC3354"/>
    <w:rsid w:val="00CC6253"/>
    <w:rsid w:val="00CD4B9E"/>
    <w:rsid w:val="00D109C3"/>
    <w:rsid w:val="00D14AAA"/>
    <w:rsid w:val="00D30CC8"/>
    <w:rsid w:val="00D455CA"/>
    <w:rsid w:val="00D53BC8"/>
    <w:rsid w:val="00D63D0F"/>
    <w:rsid w:val="00D6528A"/>
    <w:rsid w:val="00D70E75"/>
    <w:rsid w:val="00DB7E9C"/>
    <w:rsid w:val="00DE4DBE"/>
    <w:rsid w:val="00E12C96"/>
    <w:rsid w:val="00E3138A"/>
    <w:rsid w:val="00E41A2C"/>
    <w:rsid w:val="00E45E28"/>
    <w:rsid w:val="00E555C9"/>
    <w:rsid w:val="00E66005"/>
    <w:rsid w:val="00E67A06"/>
    <w:rsid w:val="00E73660"/>
    <w:rsid w:val="00E86C7F"/>
    <w:rsid w:val="00E949B0"/>
    <w:rsid w:val="00E95E5B"/>
    <w:rsid w:val="00E95F6A"/>
    <w:rsid w:val="00EB2D1A"/>
    <w:rsid w:val="00EC1995"/>
    <w:rsid w:val="00EF3ABC"/>
    <w:rsid w:val="00F146D2"/>
    <w:rsid w:val="00F1597C"/>
    <w:rsid w:val="00F27E29"/>
    <w:rsid w:val="00F377F2"/>
    <w:rsid w:val="00F424A8"/>
    <w:rsid w:val="00F53FE5"/>
    <w:rsid w:val="00F731CE"/>
    <w:rsid w:val="00F83436"/>
    <w:rsid w:val="00F94CA7"/>
    <w:rsid w:val="00FB1AB4"/>
    <w:rsid w:val="00FD379D"/>
    <w:rsid w:val="00FD76A4"/>
    <w:rsid w:val="00FE2554"/>
    <w:rsid w:val="224D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AB1DE"/>
  <w15:docId w15:val="{F74D6242-1E21-4AD2-9148-AE625A6DF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qFormat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Mangal"/>
      <w:sz w:val="18"/>
      <w:szCs w:val="16"/>
    </w:rPr>
  </w:style>
  <w:style w:type="paragraph" w:styleId="Tekstpodstawowy">
    <w:name w:val="Body Text"/>
    <w:basedOn w:val="Normalny"/>
    <w:qFormat/>
    <w:pPr>
      <w:spacing w:after="140" w:line="276" w:lineRule="auto"/>
    </w:p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Lista">
    <w:name w:val="List"/>
    <w:basedOn w:val="Tekstpodstawowy"/>
    <w:qFormat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link w:val="Akapitzlist"/>
    <w:uiPriority w:val="34"/>
    <w:qFormat/>
    <w:locked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Mangal"/>
      <w:sz w:val="18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Pr>
      <w:rFonts w:ascii="Liberation Sans" w:eastAsia="Noto Sans CJK SC" w:hAnsi="Liberation Sans"/>
      <w:sz w:val="28"/>
      <w:szCs w:val="28"/>
    </w:rPr>
  </w:style>
  <w:style w:type="paragraph" w:customStyle="1" w:styleId="gmail-zawartotabeli">
    <w:name w:val="gmail-zawartotabeli"/>
    <w:basedOn w:val="Normalny"/>
    <w:pPr>
      <w:suppressAutoHyphens w:val="0"/>
      <w:spacing w:before="100" w:beforeAutospacing="1" w:after="100" w:afterAutospacing="1"/>
    </w:pPr>
    <w:rPr>
      <w:rFonts w:ascii="Aptos" w:eastAsiaTheme="minorHAnsi" w:hAnsi="Aptos" w:cs="Aptos"/>
      <w:kern w:val="0"/>
      <w:lang w:eastAsia="pl-PL" w:bidi="ar-SA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837DA-5748-457D-B31F-9D41689B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5981</Words>
  <Characters>35890</Characters>
  <Application>Microsoft Office Word</Application>
  <DocSecurity>0</DocSecurity>
  <Lines>299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Żaneta Gutowska</cp:lastModifiedBy>
  <cp:revision>2</cp:revision>
  <cp:lastPrinted>2025-06-24T12:39:00Z</cp:lastPrinted>
  <dcterms:created xsi:type="dcterms:W3CDTF">2026-02-26T11:38:00Z</dcterms:created>
  <dcterms:modified xsi:type="dcterms:W3CDTF">2026-02-26T11:38:00Z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1045-12.2.0.23196</vt:lpwstr>
  </property>
  <property fmtid="{D5CDD505-2E9C-101B-9397-08002B2CF9AE}" pid="3" name="ICV">
    <vt:lpwstr>B4B9EFEA574F4DA8A0B4A0C07F0F04A1_12</vt:lpwstr>
  </property>
</Properties>
</file>