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664C9" w14:textId="47A2916F" w:rsidR="00A84D2B" w:rsidRPr="00113207" w:rsidRDefault="00505ED6" w:rsidP="00A65639">
      <w:pPr>
        <w:spacing w:after="0" w:line="276" w:lineRule="auto"/>
        <w:rPr>
          <w:rFonts w:ascii="Times New Roman" w:hAnsi="Times New Roman" w:cs="Times New Roman"/>
        </w:rPr>
      </w:pPr>
      <w:r w:rsidRPr="00113207">
        <w:rPr>
          <w:rFonts w:ascii="Times New Roman" w:hAnsi="Times New Roman" w:cs="Times New Roman"/>
          <w:noProof/>
        </w:rPr>
        <mc:AlternateContent>
          <mc:Choice Requires="wps">
            <w:drawing>
              <wp:inline distT="0" distB="0" distL="0" distR="0" wp14:anchorId="1DF57B75" wp14:editId="35102685">
                <wp:extent cx="6111240" cy="1404620"/>
                <wp:effectExtent l="13970" t="13970" r="8890" b="8255"/>
                <wp:docPr id="119171346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1035050"/>
                        </a:xfrm>
                        <a:prstGeom prst="rect">
                          <a:avLst/>
                        </a:prstGeom>
                        <a:solidFill>
                          <a:srgbClr val="FFFFFF"/>
                        </a:solidFill>
                        <a:ln w="9525">
                          <a:solidFill>
                            <a:srgbClr val="000000"/>
                          </a:solidFill>
                          <a:miter lim="800000"/>
                          <a:headEnd/>
                          <a:tailEnd/>
                        </a:ln>
                      </wps:spPr>
                      <wps:txbx>
                        <w:txbxContent>
                          <w:p w14:paraId="388248F9" w14:textId="77777777" w:rsidR="00A5172B" w:rsidRDefault="00A5172B"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wps:txbx>
                      <wps:bodyPr rot="0" vert="horz" wrap="square" lIns="91440" tIns="45720" rIns="91440" bIns="45720" anchor="t" anchorCtr="0" upright="1">
                        <a:spAutoFit/>
                      </wps:bodyPr>
                    </wps:wsp>
                  </a:graphicData>
                </a:graphic>
              </wp:inline>
            </w:drawing>
          </mc:Choice>
          <mc:Fallback>
            <w:pict>
              <v:shapetype w14:anchorId="1DF57B75" id="_x0000_t202" coordsize="21600,21600" o:spt="202" path="m,l,21600r21600,l21600,xe">
                <v:stroke joinstyle="miter"/>
                <v:path gradientshapeok="t" o:connecttype="rect"/>
              </v:shapetype>
              <v:shape id="Pole tekstowe 2" o:spid="_x0000_s1026" type="#_x0000_t202" style="width:481.2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">
                <v:textbox style="mso-fit-shape-to-text:t">
                  <w:txbxContent>
                    <w:p w14:paraId="388248F9" w14:textId="77777777" w:rsidR="00A5172B" w:rsidRDefault="00A5172B"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v:textbox>
                <w10:anchorlock/>
              </v:shape>
            </w:pict>
          </mc:Fallback>
        </mc:AlternateContent>
      </w:r>
    </w:p>
    <w:p w14:paraId="0A2543B9" w14:textId="77777777" w:rsidR="00A84D2B" w:rsidRPr="00113207" w:rsidRDefault="00A84D2B" w:rsidP="00A65639">
      <w:pPr>
        <w:spacing w:after="0" w:line="276" w:lineRule="auto"/>
        <w:rPr>
          <w:rFonts w:ascii="Times New Roman" w:hAnsi="Times New Roman" w:cs="Times New Roman"/>
        </w:rPr>
      </w:pPr>
    </w:p>
    <w:p w14:paraId="52A3B55F" w14:textId="7636F8A8" w:rsidR="00A84D2B" w:rsidRPr="00113207" w:rsidRDefault="009211A8" w:rsidP="00DD4D41">
      <w:pPr>
        <w:spacing w:after="0" w:line="276" w:lineRule="auto"/>
        <w:jc w:val="right"/>
        <w:rPr>
          <w:rFonts w:ascii="Times New Roman" w:hAnsi="Times New Roman" w:cs="Times New Roman"/>
        </w:rPr>
      </w:pPr>
      <w:r>
        <w:rPr>
          <w:rFonts w:ascii="Times New Roman" w:hAnsi="Times New Roman" w:cs="Times New Roman"/>
        </w:rPr>
        <w:t xml:space="preserve">Załącznik do uchwały Nr </w:t>
      </w:r>
      <w:r w:rsidR="00F41B05">
        <w:rPr>
          <w:rFonts w:ascii="Times New Roman" w:hAnsi="Times New Roman" w:cs="Times New Roman"/>
        </w:rPr>
        <w:t>0</w:t>
      </w:r>
      <w:r w:rsidR="00BC3B00">
        <w:rPr>
          <w:rFonts w:ascii="Times New Roman" w:hAnsi="Times New Roman" w:cs="Times New Roman"/>
        </w:rPr>
        <w:t>8</w:t>
      </w:r>
      <w:r w:rsidR="00F41B05">
        <w:rPr>
          <w:rFonts w:ascii="Times New Roman" w:hAnsi="Times New Roman" w:cs="Times New Roman"/>
        </w:rPr>
        <w:t>/2026</w:t>
      </w:r>
    </w:p>
    <w:p w14:paraId="31EB1050" w14:textId="77777777" w:rsidR="007433F0" w:rsidRPr="00113207" w:rsidRDefault="007433F0" w:rsidP="00A65639">
      <w:pPr>
        <w:spacing w:after="0" w:line="276" w:lineRule="auto"/>
        <w:rPr>
          <w:rFonts w:ascii="Times New Roman" w:hAnsi="Times New Roman" w:cs="Times New Roman"/>
        </w:rPr>
      </w:pPr>
    </w:p>
    <w:sdt>
      <w:sdtPr>
        <w:rPr>
          <w:rFonts w:ascii="Times New Roman" w:hAnsi="Times New Roman" w:cs="Times New Roman"/>
        </w:rPr>
        <w:tag w:val="goog_rdk_0"/>
        <w:id w:val="1894083835"/>
        <w:showingPlcHdr/>
      </w:sdtPr>
      <w:sdtContent>
        <w:p w14:paraId="6D71DAF2" w14:textId="77777777" w:rsidR="00F178A9" w:rsidRPr="00113207" w:rsidRDefault="00A65639" w:rsidP="00A65639">
          <w:pPr>
            <w:spacing w:after="0" w:line="276" w:lineRule="auto"/>
            <w:rPr>
              <w:rFonts w:ascii="Times New Roman" w:hAnsi="Times New Roman" w:cs="Times New Roman"/>
            </w:rPr>
          </w:pPr>
          <w:r w:rsidRPr="00113207">
            <w:rPr>
              <w:rFonts w:ascii="Times New Roman" w:hAnsi="Times New Roman" w:cs="Times New Roman"/>
            </w:rPr>
            <w:t xml:space="preserve">     </w:t>
          </w:r>
        </w:p>
      </w:sdtContent>
    </w:sdt>
    <w:sdt>
      <w:sdtPr>
        <w:rPr>
          <w:rFonts w:ascii="Times New Roman" w:hAnsi="Times New Roman" w:cs="Times New Roman"/>
        </w:rPr>
        <w:tag w:val="goog_rdk_2"/>
        <w:id w:val="-920723112"/>
      </w:sdtPr>
      <w:sdtEndPr>
        <w:rPr>
          <w:b/>
          <w:bCs/>
          <w:sz w:val="28"/>
          <w:szCs w:val="28"/>
        </w:rPr>
      </w:sdtEndPr>
      <w:sdtContent>
        <w:p w14:paraId="248F6482" w14:textId="0A2F5CD7" w:rsidR="009B2630" w:rsidRPr="00113207" w:rsidRDefault="00000000" w:rsidP="009B2630">
          <w:pPr>
            <w:spacing w:after="0" w:line="276" w:lineRule="auto"/>
            <w:jc w:val="center"/>
            <w:rPr>
              <w:rFonts w:ascii="Times New Roman" w:hAnsi="Times New Roman" w:cs="Times New Roman"/>
            </w:rPr>
          </w:pPr>
          <w:sdt>
            <w:sdtPr>
              <w:rPr>
                <w:rFonts w:ascii="Times New Roman" w:hAnsi="Times New Roman" w:cs="Times New Roman"/>
              </w:rPr>
              <w:tag w:val="goog_rdk_303"/>
              <w:id w:val="568843481"/>
            </w:sdtPr>
            <w:sdtContent/>
          </w:sdt>
          <w:sdt>
            <w:sdtPr>
              <w:rPr>
                <w:rFonts w:ascii="Times New Roman" w:hAnsi="Times New Roman" w:cs="Times New Roman"/>
              </w:rPr>
              <w:tag w:val="goog_rdk_306"/>
              <w:id w:val="-303857063"/>
            </w:sdtPr>
            <w:sdtContent/>
          </w:sdt>
          <w:sdt>
            <w:sdtPr>
              <w:rPr>
                <w:rFonts w:ascii="Times New Roman" w:hAnsi="Times New Roman" w:cs="Times New Roman"/>
              </w:rPr>
              <w:tag w:val="goog_rdk_311"/>
              <w:id w:val="-391738581"/>
            </w:sdtPr>
            <w:sdtContent/>
          </w:sdt>
          <w:sdt>
            <w:sdtPr>
              <w:rPr>
                <w:rFonts w:ascii="Times New Roman" w:hAnsi="Times New Roman" w:cs="Times New Roman"/>
              </w:rPr>
              <w:tag w:val="goog_rdk_317"/>
              <w:id w:val="1434019540"/>
            </w:sdtPr>
            <w:sdtContent/>
          </w:sdt>
          <w:sdt>
            <w:sdtPr>
              <w:rPr>
                <w:rFonts w:ascii="Times New Roman" w:hAnsi="Times New Roman" w:cs="Times New Roman"/>
              </w:rPr>
              <w:tag w:val="goog_rdk_324"/>
              <w:id w:val="445577091"/>
            </w:sdtPr>
            <w:sdtContent/>
          </w:sdt>
          <w:sdt>
            <w:sdtPr>
              <w:rPr>
                <w:rFonts w:ascii="Times New Roman" w:hAnsi="Times New Roman" w:cs="Times New Roman"/>
              </w:rPr>
              <w:tag w:val="goog_rdk_333"/>
              <w:id w:val="-848943904"/>
            </w:sdtPr>
            <w:sdtContent/>
          </w:sdt>
          <w:sdt>
            <w:sdtPr>
              <w:rPr>
                <w:rFonts w:ascii="Times New Roman" w:hAnsi="Times New Roman" w:cs="Times New Roman"/>
              </w:rPr>
              <w:tag w:val="goog_rdk_342"/>
              <w:id w:val="-464275226"/>
            </w:sdtPr>
            <w:sdtContent/>
          </w:sdt>
          <w:sdt>
            <w:sdtPr>
              <w:rPr>
                <w:rFonts w:ascii="Times New Roman" w:hAnsi="Times New Roman" w:cs="Times New Roman"/>
              </w:rPr>
              <w:tag w:val="goog_rdk_350"/>
              <w:id w:val="-1230227777"/>
            </w:sdtPr>
            <w:sdtContent/>
          </w:sdt>
          <w:sdt>
            <w:sdtPr>
              <w:rPr>
                <w:rFonts w:ascii="Times New Roman" w:hAnsi="Times New Roman" w:cs="Times New Roman"/>
              </w:rPr>
              <w:tag w:val="goog_rdk_361"/>
              <w:id w:val="-1926558800"/>
            </w:sdtPr>
            <w:sdtContent/>
          </w:sdt>
          <w:sdt>
            <w:sdtPr>
              <w:rPr>
                <w:rFonts w:ascii="Times New Roman" w:hAnsi="Times New Roman" w:cs="Times New Roman"/>
              </w:rPr>
              <w:tag w:val="goog_rdk_373"/>
              <w:id w:val="-1408756798"/>
            </w:sdtPr>
            <w:sdtContent/>
          </w:sdt>
          <w:sdt>
            <w:sdtPr>
              <w:rPr>
                <w:rFonts w:ascii="Times New Roman" w:hAnsi="Times New Roman" w:cs="Times New Roman"/>
              </w:rPr>
              <w:tag w:val="goog_rdk_387"/>
              <w:id w:val="1064679085"/>
            </w:sdtPr>
            <w:sdtContent/>
          </w:sdt>
          <w:sdt>
            <w:sdtPr>
              <w:rPr>
                <w:rFonts w:ascii="Times New Roman" w:hAnsi="Times New Roman" w:cs="Times New Roman"/>
              </w:rPr>
              <w:tag w:val="goog_rdk_402"/>
              <w:id w:val="1801951616"/>
            </w:sdtPr>
            <w:sdtContent/>
          </w:sdt>
          <w:sdt>
            <w:sdtPr>
              <w:rPr>
                <w:rFonts w:ascii="Times New Roman" w:hAnsi="Times New Roman" w:cs="Times New Roman"/>
              </w:rPr>
              <w:tag w:val="goog_rdk_418"/>
              <w:id w:val="320466856"/>
            </w:sdtPr>
            <w:sdtContent/>
          </w:sdt>
          <w:sdt>
            <w:sdtPr>
              <w:rPr>
                <w:rFonts w:ascii="Times New Roman" w:hAnsi="Times New Roman" w:cs="Times New Roman"/>
              </w:rPr>
              <w:tag w:val="goog_rdk_363"/>
              <w:id w:val="-601962686"/>
            </w:sdtPr>
            <w:sdtContent/>
          </w:sdt>
          <w:sdt>
            <w:sdtPr>
              <w:rPr>
                <w:rFonts w:ascii="Times New Roman" w:hAnsi="Times New Roman" w:cs="Times New Roman"/>
              </w:rPr>
              <w:tag w:val="goog_rdk_375"/>
              <w:id w:val="-1849549167"/>
            </w:sdtPr>
            <w:sdtContent/>
          </w:sdt>
          <w:sdt>
            <w:sdtPr>
              <w:rPr>
                <w:rFonts w:ascii="Times New Roman" w:hAnsi="Times New Roman" w:cs="Times New Roman"/>
              </w:rPr>
              <w:tag w:val="goog_rdk_436"/>
              <w:id w:val="-403838056"/>
            </w:sdtPr>
            <w:sdtContent/>
          </w:sdt>
          <w:sdt>
            <w:sdtPr>
              <w:rPr>
                <w:rFonts w:ascii="Times New Roman" w:hAnsi="Times New Roman" w:cs="Times New Roman"/>
              </w:rPr>
              <w:tag w:val="goog_rdk_461"/>
              <w:id w:val="-1819951499"/>
            </w:sdtPr>
            <w:sdtContent/>
          </w:sdt>
          <w:sdt>
            <w:sdtPr>
              <w:rPr>
                <w:rFonts w:ascii="Times New Roman" w:hAnsi="Times New Roman" w:cs="Times New Roman"/>
              </w:rPr>
              <w:tag w:val="goog_rdk_490"/>
              <w:id w:val="-423646754"/>
            </w:sdtPr>
            <w:sdtContent/>
          </w:sdt>
          <w:sdt>
            <w:sdtPr>
              <w:rPr>
                <w:rFonts w:ascii="Times New Roman" w:hAnsi="Times New Roman" w:cs="Times New Roman"/>
              </w:rPr>
              <w:tag w:val="goog_rdk_491"/>
              <w:id w:val="173461643"/>
            </w:sdtPr>
            <w:sdtContent/>
          </w:sdt>
          <w:sdt>
            <w:sdtPr>
              <w:rPr>
                <w:rFonts w:ascii="Times New Roman" w:hAnsi="Times New Roman" w:cs="Times New Roman"/>
              </w:rPr>
              <w:tag w:val="goog_rdk_521"/>
              <w:id w:val="-1076427782"/>
            </w:sdtPr>
            <w:sdtContent/>
          </w:sdt>
          <w:sdt>
            <w:sdtPr>
              <w:rPr>
                <w:rFonts w:ascii="Times New Roman" w:hAnsi="Times New Roman" w:cs="Times New Roman"/>
              </w:rPr>
              <w:tag w:val="goog_rdk_522"/>
              <w:id w:val="-813483915"/>
            </w:sdtPr>
            <w:sdtContent/>
          </w:sdt>
          <w:r w:rsidR="00A92DFA" w:rsidRPr="00113207">
            <w:rPr>
              <w:rFonts w:ascii="Times New Roman" w:eastAsia="Times New Roman" w:hAnsi="Times New Roman" w:cs="Times New Roman"/>
              <w:b/>
              <w:color w:val="000000"/>
              <w:sz w:val="28"/>
              <w:szCs w:val="28"/>
            </w:rPr>
            <w:t xml:space="preserve">REGULAMIN NABORU WNIOSKÓW O PRZYZNANIE POMOCY </w:t>
          </w:r>
          <w:r w:rsidR="00A92DFA" w:rsidRPr="00113207">
            <w:rPr>
              <w:rFonts w:ascii="Times New Roman" w:eastAsia="Times New Roman" w:hAnsi="Times New Roman" w:cs="Times New Roman"/>
              <w:b/>
              <w:color w:val="000000"/>
              <w:sz w:val="28"/>
              <w:szCs w:val="28"/>
            </w:rPr>
            <w:br/>
          </w:r>
          <w:sdt>
            <w:sdtPr>
              <w:rPr>
                <w:rFonts w:ascii="Times New Roman" w:hAnsi="Times New Roman" w:cs="Times New Roman"/>
              </w:rPr>
              <w:tag w:val="goog_rdk_1"/>
              <w:id w:val="-1953320096"/>
              <w:showingPlcHdr/>
            </w:sdtPr>
            <w:sdtContent>
              <w:r w:rsidR="0035599E" w:rsidRPr="00113207">
                <w:rPr>
                  <w:rFonts w:ascii="Times New Roman" w:hAnsi="Times New Roman" w:cs="Times New Roman"/>
                </w:rPr>
                <w:t xml:space="preserve">     </w:t>
              </w:r>
            </w:sdtContent>
          </w:sdt>
          <w:r w:rsidR="0035599E" w:rsidRPr="00113207">
            <w:rPr>
              <w:rFonts w:ascii="Times New Roman" w:eastAsia="Times New Roman" w:hAnsi="Times New Roman" w:cs="Times New Roman"/>
              <w:b/>
              <w:sz w:val="28"/>
              <w:szCs w:val="28"/>
            </w:rPr>
            <w:t xml:space="preserve"> </w:t>
          </w:r>
          <w:r w:rsidR="008442A0" w:rsidRPr="00113207">
            <w:rPr>
              <w:rFonts w:ascii="Times New Roman" w:eastAsia="Times New Roman" w:hAnsi="Times New Roman" w:cs="Times New Roman"/>
              <w:b/>
              <w:sz w:val="28"/>
              <w:szCs w:val="28"/>
            </w:rPr>
            <w:t xml:space="preserve">NA </w:t>
          </w:r>
          <w:bookmarkStart w:id="0" w:name="_Hlk214612981"/>
          <w:r w:rsidR="008442A0" w:rsidRPr="00113207">
            <w:rPr>
              <w:rFonts w:ascii="Times New Roman" w:eastAsia="Times New Roman" w:hAnsi="Times New Roman" w:cs="Times New Roman"/>
              <w:b/>
              <w:sz w:val="28"/>
              <w:szCs w:val="28"/>
            </w:rPr>
            <w:t xml:space="preserve">ROZWÓJ PRZEDSIĘBIORCZOŚCI POPRZEZ </w:t>
          </w:r>
          <w:r w:rsidR="007B5FF1">
            <w:rPr>
              <w:rFonts w:ascii="Times New Roman" w:eastAsia="Times New Roman" w:hAnsi="Times New Roman" w:cs="Times New Roman"/>
              <w:b/>
              <w:sz w:val="28"/>
              <w:szCs w:val="28"/>
            </w:rPr>
            <w:t>PODEJMOWANIE POZAROLNICZEJ DZIAŁALNOŚCI GOSPODARCZEJ (START DG)</w:t>
          </w:r>
          <w:r w:rsidR="008442A0" w:rsidRPr="00113207">
            <w:rPr>
              <w:rFonts w:ascii="Times New Roman" w:eastAsia="Times New Roman" w:hAnsi="Times New Roman" w:cs="Times New Roman"/>
              <w:b/>
              <w:sz w:val="28"/>
              <w:szCs w:val="28"/>
            </w:rPr>
            <w:t xml:space="preserve"> </w:t>
          </w:r>
        </w:p>
        <w:bookmarkEnd w:id="0"/>
        <w:p w14:paraId="08C792EF" w14:textId="12F316A6" w:rsidR="009B2630" w:rsidRPr="00113207" w:rsidRDefault="0035599E" w:rsidP="009B2630">
          <w:pPr>
            <w:spacing w:after="0" w:line="276" w:lineRule="auto"/>
            <w:jc w:val="center"/>
            <w:rPr>
              <w:rFonts w:ascii="Times New Roman" w:hAnsi="Times New Roman" w:cs="Times New Roman"/>
              <w:b/>
              <w:bCs/>
              <w:sz w:val="28"/>
              <w:szCs w:val="28"/>
            </w:rPr>
          </w:pPr>
          <w:r w:rsidRPr="00113207">
            <w:rPr>
              <w:rFonts w:ascii="Times New Roman" w:hAnsi="Times New Roman" w:cs="Times New Roman"/>
              <w:b/>
              <w:bCs/>
              <w:sz w:val="28"/>
              <w:szCs w:val="28"/>
            </w:rPr>
            <w:t>NABÓR</w:t>
          </w:r>
          <w:r w:rsidR="008442A0" w:rsidRPr="00113207">
            <w:rPr>
              <w:rFonts w:ascii="Times New Roman" w:hAnsi="Times New Roman" w:cs="Times New Roman"/>
              <w:b/>
              <w:bCs/>
              <w:sz w:val="28"/>
              <w:szCs w:val="28"/>
            </w:rPr>
            <w:t xml:space="preserve"> </w:t>
          </w:r>
          <w:r w:rsidR="007B5FF1">
            <w:rPr>
              <w:rFonts w:ascii="Times New Roman" w:hAnsi="Times New Roman" w:cs="Times New Roman"/>
              <w:b/>
              <w:bCs/>
              <w:sz w:val="28"/>
              <w:szCs w:val="28"/>
            </w:rPr>
            <w:t>1/2026</w:t>
          </w:r>
        </w:p>
      </w:sdtContent>
    </w:sdt>
    <w:p w14:paraId="6B8DEF70" w14:textId="77777777" w:rsidR="00F178A9" w:rsidRPr="00113207" w:rsidRDefault="00F178A9">
      <w:pPr>
        <w:spacing w:after="120" w:line="276" w:lineRule="auto"/>
        <w:jc w:val="center"/>
        <w:rPr>
          <w:rFonts w:ascii="Times New Roman" w:eastAsia="Times New Roman" w:hAnsi="Times New Roman" w:cs="Times New Roman"/>
          <w:b/>
          <w:sz w:val="28"/>
          <w:szCs w:val="28"/>
        </w:rPr>
      </w:pPr>
    </w:p>
    <w:p w14:paraId="6C8F54FF" w14:textId="77777777" w:rsidR="0035599E" w:rsidRPr="00113207" w:rsidRDefault="00A92DFA" w:rsidP="0035599E">
      <w:pPr>
        <w:spacing w:after="120" w:line="276" w:lineRule="auto"/>
        <w:jc w:val="center"/>
        <w:rPr>
          <w:rFonts w:ascii="Times New Roman" w:eastAsia="Times New Roman" w:hAnsi="Times New Roman" w:cs="Times New Roman"/>
          <w:sz w:val="28"/>
          <w:szCs w:val="28"/>
        </w:rPr>
      </w:pPr>
      <w:bookmarkStart w:id="1" w:name="_heading=h.gjdgxs" w:colFirst="0" w:colLast="0"/>
      <w:bookmarkEnd w:id="1"/>
      <w:r w:rsidRPr="00113207">
        <w:rPr>
          <w:rFonts w:ascii="Times New Roman" w:eastAsia="Times New Roman" w:hAnsi="Times New Roman" w:cs="Times New Roman"/>
          <w:sz w:val="28"/>
          <w:szCs w:val="28"/>
        </w:rPr>
        <w:t xml:space="preserve">w ramach wdrażania Lokalnej Strategii Rozwoju </w:t>
      </w:r>
      <w:r w:rsidRPr="00113207">
        <w:rPr>
          <w:rFonts w:ascii="Times New Roman" w:eastAsia="Times New Roman" w:hAnsi="Times New Roman" w:cs="Times New Roman"/>
          <w:sz w:val="28"/>
          <w:szCs w:val="28"/>
        </w:rPr>
        <w:br/>
        <w:t xml:space="preserve">realizowanej przez </w:t>
      </w:r>
      <w:r w:rsidR="002F4349" w:rsidRPr="00113207">
        <w:rPr>
          <w:rFonts w:ascii="Times New Roman" w:eastAsia="Times New Roman" w:hAnsi="Times New Roman" w:cs="Times New Roman"/>
          <w:sz w:val="28"/>
          <w:szCs w:val="28"/>
        </w:rPr>
        <w:t xml:space="preserve"> Stowarzyszenie </w:t>
      </w:r>
      <w:r w:rsidRPr="00113207">
        <w:rPr>
          <w:rFonts w:ascii="Times New Roman" w:eastAsia="Times New Roman" w:hAnsi="Times New Roman" w:cs="Times New Roman"/>
          <w:sz w:val="28"/>
          <w:szCs w:val="28"/>
        </w:rPr>
        <w:t xml:space="preserve">LGD </w:t>
      </w:r>
      <w:r w:rsidR="0047435F" w:rsidRPr="00113207">
        <w:rPr>
          <w:rFonts w:ascii="Times New Roman" w:eastAsia="Times New Roman" w:hAnsi="Times New Roman" w:cs="Times New Roman"/>
          <w:sz w:val="28"/>
          <w:szCs w:val="28"/>
        </w:rPr>
        <w:t>„ Wszyscy Razem</w:t>
      </w:r>
      <w:r w:rsidR="009B58E7" w:rsidRPr="00113207">
        <w:rPr>
          <w:rFonts w:ascii="Times New Roman" w:eastAsia="Times New Roman" w:hAnsi="Times New Roman" w:cs="Times New Roman"/>
          <w:sz w:val="28"/>
          <w:szCs w:val="28"/>
        </w:rPr>
        <w:t>”</w:t>
      </w:r>
      <w:r w:rsidRPr="00113207">
        <w:rPr>
          <w:rFonts w:ascii="Times New Roman" w:eastAsia="Times New Roman" w:hAnsi="Times New Roman" w:cs="Times New Roman"/>
          <w:sz w:val="28"/>
          <w:szCs w:val="28"/>
        </w:rPr>
        <w:t xml:space="preserve"> </w:t>
      </w:r>
      <w:r w:rsidRPr="00113207">
        <w:rPr>
          <w:rFonts w:ascii="Times New Roman" w:eastAsia="Times New Roman" w:hAnsi="Times New Roman" w:cs="Times New Roman"/>
          <w:sz w:val="28"/>
          <w:szCs w:val="28"/>
        </w:rPr>
        <w:br/>
        <w:t>w ramach Planu Strategicznego dla Wspólnej Polityki Rolnej na lata 2023–2027 dla interwencji I.13.1 LEADER/Rozwój Lokalny Kierowany przez Społeczność (RLKS) – komponent wdrażanie LSR</w:t>
      </w:r>
    </w:p>
    <w:p w14:paraId="4B1085A9" w14:textId="7361DEE8" w:rsidR="0035599E" w:rsidRPr="00820B0E" w:rsidRDefault="0035599E" w:rsidP="00820B0E">
      <w:pPr>
        <w:spacing w:after="120" w:line="276" w:lineRule="auto"/>
        <w:jc w:val="center"/>
        <w:rPr>
          <w:rFonts w:ascii="Times New Roman" w:eastAsia="Times New Roman" w:hAnsi="Times New Roman" w:cs="Times New Roman"/>
          <w:color w:val="000000"/>
        </w:rPr>
      </w:pPr>
      <w:r w:rsidRPr="00113207">
        <w:rPr>
          <w:rFonts w:ascii="Times New Roman" w:eastAsia="Times New Roman" w:hAnsi="Times New Roman" w:cs="Times New Roman"/>
          <w:sz w:val="28"/>
          <w:szCs w:val="28"/>
        </w:rPr>
        <w:t xml:space="preserve">Przedsięwzięcie </w:t>
      </w:r>
      <w:bookmarkStart w:id="2" w:name="_Hlk214613110"/>
      <w:r w:rsidRPr="00113207">
        <w:rPr>
          <w:rFonts w:ascii="Times New Roman" w:eastAsia="Times New Roman" w:hAnsi="Times New Roman" w:cs="Times New Roman"/>
          <w:sz w:val="28"/>
          <w:szCs w:val="28"/>
        </w:rPr>
        <w:t>P.1.</w:t>
      </w:r>
      <w:r w:rsidR="007B5FF1">
        <w:rPr>
          <w:rFonts w:ascii="Times New Roman" w:eastAsia="Times New Roman" w:hAnsi="Times New Roman" w:cs="Times New Roman"/>
          <w:sz w:val="28"/>
          <w:szCs w:val="28"/>
        </w:rPr>
        <w:t>2</w:t>
      </w:r>
      <w:r w:rsidRPr="00113207">
        <w:rPr>
          <w:rFonts w:ascii="Times New Roman" w:eastAsia="Times New Roman" w:hAnsi="Times New Roman" w:cs="Times New Roman"/>
          <w:sz w:val="28"/>
          <w:szCs w:val="28"/>
        </w:rPr>
        <w:t xml:space="preserve"> Wzrost</w:t>
      </w:r>
      <w:r w:rsidR="007B5FF1">
        <w:rPr>
          <w:rFonts w:ascii="Times New Roman" w:eastAsia="Times New Roman" w:hAnsi="Times New Roman" w:cs="Times New Roman"/>
          <w:sz w:val="28"/>
          <w:szCs w:val="28"/>
        </w:rPr>
        <w:t xml:space="preserve"> aktywności mieszkańców poprzez zakładanie nowych firm usługowych, w tym gospodarstw agroturystycznych i zagród edukacyjnych.</w:t>
      </w:r>
      <w:bookmarkEnd w:id="2"/>
      <w:r w:rsidR="00A92DFA" w:rsidRPr="00113207">
        <w:rPr>
          <w:rFonts w:ascii="Times New Roman" w:hAnsi="Times New Roman" w:cs="Times New Roman"/>
        </w:rPr>
        <w:br w:type="page"/>
      </w:r>
    </w:p>
    <w:p w14:paraId="6ADF8AD1" w14:textId="77777777" w:rsidR="00F178A9" w:rsidRPr="00113207" w:rsidRDefault="00F178A9">
      <w:pPr>
        <w:spacing w:after="120" w:line="276" w:lineRule="auto"/>
        <w:rPr>
          <w:rFonts w:ascii="Times New Roman" w:eastAsia="Times New Roman" w:hAnsi="Times New Roman" w:cs="Times New Roman"/>
        </w:rPr>
      </w:pPr>
    </w:p>
    <w:p w14:paraId="725EBA1D" w14:textId="062C611F" w:rsidR="00F178A9" w:rsidRPr="00113207" w:rsidRDefault="00841A3F" w:rsidP="00841A3F">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sidRPr="00113207">
        <w:rPr>
          <w:rFonts w:ascii="Times New Roman" w:eastAsia="Times New Roman" w:hAnsi="Times New Roman" w:cs="Times New Roman"/>
          <w:b/>
          <w:color w:val="2F5496"/>
          <w:sz w:val="32"/>
          <w:szCs w:val="32"/>
        </w:rPr>
        <w:t>Spis treści</w:t>
      </w:r>
    </w:p>
    <w:sdt>
      <w:sdtPr>
        <w:rPr>
          <w:rFonts w:ascii="Calibri" w:eastAsia="Calibri" w:hAnsi="Calibri" w:cs="Calibri"/>
          <w:color w:val="auto"/>
          <w:sz w:val="22"/>
          <w:szCs w:val="22"/>
        </w:rPr>
        <w:id w:val="-395276940"/>
        <w:docPartObj>
          <w:docPartGallery w:val="Table of Contents"/>
          <w:docPartUnique/>
        </w:docPartObj>
      </w:sdtPr>
      <w:sdtEndPr>
        <w:rPr>
          <w:b/>
          <w:bCs/>
        </w:rPr>
      </w:sdtEndPr>
      <w:sdtContent>
        <w:p w14:paraId="7CA0AEF7" w14:textId="226ABF48" w:rsidR="00025065" w:rsidRDefault="00025065">
          <w:pPr>
            <w:pStyle w:val="Nagwekspisutreci"/>
          </w:pPr>
          <w:r>
            <w:t>Spis treści</w:t>
          </w:r>
        </w:p>
        <w:p w14:paraId="188EA63B" w14:textId="5DECD33E" w:rsidR="00025065" w:rsidRDefault="00025065">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00360395" w:history="1">
            <w:r w:rsidRPr="0020740F">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_Toc200360395 \h </w:instrText>
            </w:r>
            <w:r>
              <w:rPr>
                <w:noProof/>
                <w:webHidden/>
              </w:rPr>
            </w:r>
            <w:r>
              <w:rPr>
                <w:noProof/>
                <w:webHidden/>
              </w:rPr>
              <w:fldChar w:fldCharType="separate"/>
            </w:r>
            <w:r w:rsidR="00270506">
              <w:rPr>
                <w:noProof/>
                <w:webHidden/>
              </w:rPr>
              <w:t>3</w:t>
            </w:r>
            <w:r>
              <w:rPr>
                <w:noProof/>
                <w:webHidden/>
              </w:rPr>
              <w:fldChar w:fldCharType="end"/>
            </w:r>
          </w:hyperlink>
        </w:p>
        <w:p w14:paraId="338BD491" w14:textId="42A05924"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6" w:history="1">
            <w:r w:rsidRPr="0020740F">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_Toc200360396 \h </w:instrText>
            </w:r>
            <w:r>
              <w:rPr>
                <w:noProof/>
                <w:webHidden/>
              </w:rPr>
            </w:r>
            <w:r>
              <w:rPr>
                <w:noProof/>
                <w:webHidden/>
              </w:rPr>
              <w:fldChar w:fldCharType="separate"/>
            </w:r>
            <w:r w:rsidR="00270506">
              <w:rPr>
                <w:noProof/>
                <w:webHidden/>
              </w:rPr>
              <w:t>5</w:t>
            </w:r>
            <w:r>
              <w:rPr>
                <w:noProof/>
                <w:webHidden/>
              </w:rPr>
              <w:fldChar w:fldCharType="end"/>
            </w:r>
          </w:hyperlink>
        </w:p>
        <w:p w14:paraId="16667BD2" w14:textId="40881A0F"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7" w:history="1">
            <w:r w:rsidRPr="0020740F">
              <w:rPr>
                <w:rStyle w:val="Hipercze"/>
                <w:rFonts w:ascii="Times New Roman" w:eastAsia="Times New Roman" w:hAnsi="Times New Roman" w:cs="Times New Roman"/>
                <w:b/>
                <w:noProof/>
              </w:rPr>
              <w:t>§ 3. Zakres pomocy na wdrażanie LSR, których dotyczy nabór wniosków</w:t>
            </w:r>
            <w:r>
              <w:rPr>
                <w:noProof/>
                <w:webHidden/>
              </w:rPr>
              <w:tab/>
            </w:r>
            <w:r>
              <w:rPr>
                <w:noProof/>
                <w:webHidden/>
              </w:rPr>
              <w:fldChar w:fldCharType="begin"/>
            </w:r>
            <w:r>
              <w:rPr>
                <w:noProof/>
                <w:webHidden/>
              </w:rPr>
              <w:instrText xml:space="preserve"> PAGEREF _Toc200360397 \h </w:instrText>
            </w:r>
            <w:r>
              <w:rPr>
                <w:noProof/>
                <w:webHidden/>
              </w:rPr>
            </w:r>
            <w:r>
              <w:rPr>
                <w:noProof/>
                <w:webHidden/>
              </w:rPr>
              <w:fldChar w:fldCharType="separate"/>
            </w:r>
            <w:r w:rsidR="00270506">
              <w:rPr>
                <w:noProof/>
                <w:webHidden/>
              </w:rPr>
              <w:t>6</w:t>
            </w:r>
            <w:r>
              <w:rPr>
                <w:noProof/>
                <w:webHidden/>
              </w:rPr>
              <w:fldChar w:fldCharType="end"/>
            </w:r>
          </w:hyperlink>
        </w:p>
        <w:p w14:paraId="74A8E327" w14:textId="37C5F9A9"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8" w:history="1">
            <w:r w:rsidRPr="0020740F">
              <w:rPr>
                <w:rStyle w:val="Hipercze"/>
                <w:rFonts w:ascii="Times New Roman" w:eastAsia="Times New Roman" w:hAnsi="Times New Roman" w:cs="Times New Roman"/>
                <w:b/>
                <w:noProof/>
              </w:rPr>
              <w:t>§ 4. Limit środków przeznaczonych w ramach naboru wniosków</w:t>
            </w:r>
            <w:r>
              <w:rPr>
                <w:noProof/>
                <w:webHidden/>
              </w:rPr>
              <w:tab/>
            </w:r>
            <w:r>
              <w:rPr>
                <w:noProof/>
                <w:webHidden/>
              </w:rPr>
              <w:fldChar w:fldCharType="begin"/>
            </w:r>
            <w:r>
              <w:rPr>
                <w:noProof/>
                <w:webHidden/>
              </w:rPr>
              <w:instrText xml:space="preserve"> PAGEREF _Toc200360398 \h </w:instrText>
            </w:r>
            <w:r>
              <w:rPr>
                <w:noProof/>
                <w:webHidden/>
              </w:rPr>
            </w:r>
            <w:r>
              <w:rPr>
                <w:noProof/>
                <w:webHidden/>
              </w:rPr>
              <w:fldChar w:fldCharType="separate"/>
            </w:r>
            <w:r w:rsidR="00270506">
              <w:rPr>
                <w:noProof/>
                <w:webHidden/>
              </w:rPr>
              <w:t>6</w:t>
            </w:r>
            <w:r>
              <w:rPr>
                <w:noProof/>
                <w:webHidden/>
              </w:rPr>
              <w:fldChar w:fldCharType="end"/>
            </w:r>
          </w:hyperlink>
        </w:p>
        <w:p w14:paraId="0E1F5465" w14:textId="5D0FE7A8"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9" w:history="1">
            <w:r w:rsidRPr="0020740F">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_Toc200360399 \h </w:instrText>
            </w:r>
            <w:r>
              <w:rPr>
                <w:noProof/>
                <w:webHidden/>
              </w:rPr>
            </w:r>
            <w:r>
              <w:rPr>
                <w:noProof/>
                <w:webHidden/>
              </w:rPr>
              <w:fldChar w:fldCharType="separate"/>
            </w:r>
            <w:r w:rsidR="00270506">
              <w:rPr>
                <w:noProof/>
                <w:webHidden/>
              </w:rPr>
              <w:t>7</w:t>
            </w:r>
            <w:r>
              <w:rPr>
                <w:noProof/>
                <w:webHidden/>
              </w:rPr>
              <w:fldChar w:fldCharType="end"/>
            </w:r>
          </w:hyperlink>
        </w:p>
        <w:p w14:paraId="62F558AB" w14:textId="47B2A99C"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0" w:history="1">
            <w:r w:rsidRPr="0020740F">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_Toc200360400 \h </w:instrText>
            </w:r>
            <w:r>
              <w:rPr>
                <w:noProof/>
                <w:webHidden/>
              </w:rPr>
            </w:r>
            <w:r>
              <w:rPr>
                <w:noProof/>
                <w:webHidden/>
              </w:rPr>
              <w:fldChar w:fldCharType="separate"/>
            </w:r>
            <w:r w:rsidR="00270506">
              <w:rPr>
                <w:noProof/>
                <w:webHidden/>
              </w:rPr>
              <w:t>7</w:t>
            </w:r>
            <w:r>
              <w:rPr>
                <w:noProof/>
                <w:webHidden/>
              </w:rPr>
              <w:fldChar w:fldCharType="end"/>
            </w:r>
          </w:hyperlink>
        </w:p>
        <w:p w14:paraId="795777E0" w14:textId="22F0DF3E"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1" w:history="1">
            <w:r w:rsidRPr="0020740F">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_Toc200360401 \h </w:instrText>
            </w:r>
            <w:r>
              <w:rPr>
                <w:noProof/>
                <w:webHidden/>
              </w:rPr>
            </w:r>
            <w:r>
              <w:rPr>
                <w:noProof/>
                <w:webHidden/>
              </w:rPr>
              <w:fldChar w:fldCharType="separate"/>
            </w:r>
            <w:r w:rsidR="00270506">
              <w:rPr>
                <w:noProof/>
                <w:webHidden/>
              </w:rPr>
              <w:t>12</w:t>
            </w:r>
            <w:r>
              <w:rPr>
                <w:noProof/>
                <w:webHidden/>
              </w:rPr>
              <w:fldChar w:fldCharType="end"/>
            </w:r>
          </w:hyperlink>
        </w:p>
        <w:p w14:paraId="2B9ED1D3" w14:textId="5F7C7540"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2" w:history="1">
            <w:r w:rsidRPr="0020740F">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_Toc200360402 \h </w:instrText>
            </w:r>
            <w:r>
              <w:rPr>
                <w:noProof/>
                <w:webHidden/>
              </w:rPr>
            </w:r>
            <w:r>
              <w:rPr>
                <w:noProof/>
                <w:webHidden/>
              </w:rPr>
              <w:fldChar w:fldCharType="separate"/>
            </w:r>
            <w:r w:rsidR="00270506">
              <w:rPr>
                <w:noProof/>
                <w:webHidden/>
              </w:rPr>
              <w:t>12</w:t>
            </w:r>
            <w:r>
              <w:rPr>
                <w:noProof/>
                <w:webHidden/>
              </w:rPr>
              <w:fldChar w:fldCharType="end"/>
            </w:r>
          </w:hyperlink>
        </w:p>
        <w:p w14:paraId="06E45277" w14:textId="6EC55AA0"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3" w:history="1">
            <w:r w:rsidRPr="0020740F">
              <w:rPr>
                <w:rStyle w:val="Hipercze"/>
                <w:rFonts w:ascii="Times New Roman" w:eastAsia="Times New Roman" w:hAnsi="Times New Roman" w:cs="Times New Roman"/>
                <w:b/>
                <w:noProof/>
              </w:rPr>
              <w:t>§ 9. Termin składania WoPP w ramach niniejszego naboru</w:t>
            </w:r>
            <w:r>
              <w:rPr>
                <w:noProof/>
                <w:webHidden/>
              </w:rPr>
              <w:tab/>
            </w:r>
            <w:r>
              <w:rPr>
                <w:noProof/>
                <w:webHidden/>
              </w:rPr>
              <w:fldChar w:fldCharType="begin"/>
            </w:r>
            <w:r>
              <w:rPr>
                <w:noProof/>
                <w:webHidden/>
              </w:rPr>
              <w:instrText xml:space="preserve"> PAGEREF _Toc200360403 \h </w:instrText>
            </w:r>
            <w:r>
              <w:rPr>
                <w:noProof/>
                <w:webHidden/>
              </w:rPr>
            </w:r>
            <w:r>
              <w:rPr>
                <w:noProof/>
                <w:webHidden/>
              </w:rPr>
              <w:fldChar w:fldCharType="separate"/>
            </w:r>
            <w:r w:rsidR="00270506">
              <w:rPr>
                <w:noProof/>
                <w:webHidden/>
              </w:rPr>
              <w:t>15</w:t>
            </w:r>
            <w:r>
              <w:rPr>
                <w:noProof/>
                <w:webHidden/>
              </w:rPr>
              <w:fldChar w:fldCharType="end"/>
            </w:r>
          </w:hyperlink>
        </w:p>
        <w:p w14:paraId="003C454C" w14:textId="4651EC8A"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4" w:history="1">
            <w:r w:rsidRPr="0020740F">
              <w:rPr>
                <w:rStyle w:val="Hipercze"/>
                <w:rFonts w:ascii="Times New Roman" w:eastAsia="Times New Roman" w:hAnsi="Times New Roman" w:cs="Times New Roman"/>
                <w:b/>
                <w:noProof/>
              </w:rPr>
              <w:t>§ 10. Sposób i forma składania WoPP oraz informacja o dokumentach niezbędnych do przyznania pomocy</w:t>
            </w:r>
            <w:r>
              <w:rPr>
                <w:noProof/>
                <w:webHidden/>
              </w:rPr>
              <w:tab/>
            </w:r>
            <w:r>
              <w:rPr>
                <w:noProof/>
                <w:webHidden/>
              </w:rPr>
              <w:fldChar w:fldCharType="begin"/>
            </w:r>
            <w:r>
              <w:rPr>
                <w:noProof/>
                <w:webHidden/>
              </w:rPr>
              <w:instrText xml:space="preserve"> PAGEREF _Toc200360404 \h </w:instrText>
            </w:r>
            <w:r>
              <w:rPr>
                <w:noProof/>
                <w:webHidden/>
              </w:rPr>
            </w:r>
            <w:r>
              <w:rPr>
                <w:noProof/>
                <w:webHidden/>
              </w:rPr>
              <w:fldChar w:fldCharType="separate"/>
            </w:r>
            <w:r w:rsidR="00270506">
              <w:rPr>
                <w:noProof/>
                <w:webHidden/>
              </w:rPr>
              <w:t>15</w:t>
            </w:r>
            <w:r>
              <w:rPr>
                <w:noProof/>
                <w:webHidden/>
              </w:rPr>
              <w:fldChar w:fldCharType="end"/>
            </w:r>
          </w:hyperlink>
        </w:p>
        <w:p w14:paraId="233B3294" w14:textId="363A9628"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5" w:history="1">
            <w:r w:rsidRPr="0020740F">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_Toc200360405 \h </w:instrText>
            </w:r>
            <w:r>
              <w:rPr>
                <w:noProof/>
                <w:webHidden/>
              </w:rPr>
            </w:r>
            <w:r>
              <w:rPr>
                <w:noProof/>
                <w:webHidden/>
              </w:rPr>
              <w:fldChar w:fldCharType="separate"/>
            </w:r>
            <w:r w:rsidR="00270506">
              <w:rPr>
                <w:noProof/>
                <w:webHidden/>
              </w:rPr>
              <w:t>16</w:t>
            </w:r>
            <w:r>
              <w:rPr>
                <w:noProof/>
                <w:webHidden/>
              </w:rPr>
              <w:fldChar w:fldCharType="end"/>
            </w:r>
          </w:hyperlink>
        </w:p>
        <w:p w14:paraId="31101390" w14:textId="78FB4C20" w:rsidR="00025065" w:rsidRDefault="00025065">
          <w:pPr>
            <w:pStyle w:val="Spistreci1"/>
            <w:rPr>
              <w:rStyle w:val="Hipercze"/>
              <w:noProof/>
            </w:rPr>
          </w:pPr>
          <w:hyperlink w:anchor="_Toc200360406" w:history="1">
            <w:r w:rsidRPr="0020740F">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_Toc200360406 \h </w:instrText>
            </w:r>
            <w:r>
              <w:rPr>
                <w:noProof/>
                <w:webHidden/>
              </w:rPr>
            </w:r>
            <w:r>
              <w:rPr>
                <w:noProof/>
                <w:webHidden/>
              </w:rPr>
              <w:fldChar w:fldCharType="separate"/>
            </w:r>
            <w:r w:rsidR="00270506">
              <w:rPr>
                <w:noProof/>
                <w:webHidden/>
              </w:rPr>
              <w:t>17</w:t>
            </w:r>
            <w:r>
              <w:rPr>
                <w:noProof/>
                <w:webHidden/>
              </w:rPr>
              <w:fldChar w:fldCharType="end"/>
            </w:r>
          </w:hyperlink>
        </w:p>
        <w:p w14:paraId="24E807E2" w14:textId="3DCB61B4" w:rsidR="00504922" w:rsidRPr="000F3E91" w:rsidRDefault="00370374" w:rsidP="00504922">
          <w:pPr>
            <w:rPr>
              <w:rFonts w:ascii="Times New Roman" w:hAnsi="Times New Roman" w:cs="Times New Roman"/>
              <w:noProof/>
            </w:rPr>
          </w:pPr>
          <w:r w:rsidRPr="000F3E91">
            <w:rPr>
              <w:rFonts w:ascii="Times New Roman" w:hAnsi="Times New Roman" w:cs="Times New Roman"/>
              <w:b/>
              <w:bCs/>
              <w:noProof/>
            </w:rPr>
            <w:t xml:space="preserve">§ 13. </w:t>
          </w:r>
          <w:r w:rsidR="0075348B" w:rsidRPr="000F3E91">
            <w:rPr>
              <w:rFonts w:ascii="Times New Roman" w:hAnsi="Times New Roman" w:cs="Times New Roman"/>
              <w:b/>
              <w:bCs/>
              <w:noProof/>
            </w:rPr>
            <w:t>Warunki wypłaty pomocy i wniosek o płatność</w:t>
          </w:r>
          <w:r w:rsidR="000F3E91" w:rsidRPr="000F3E91">
            <w:rPr>
              <w:rFonts w:ascii="Times New Roman" w:hAnsi="Times New Roman" w:cs="Times New Roman"/>
              <w:noProof/>
            </w:rPr>
            <w:t>…………………………………</w:t>
          </w:r>
          <w:r w:rsidR="000F3E91">
            <w:rPr>
              <w:rFonts w:ascii="Times New Roman" w:hAnsi="Times New Roman" w:cs="Times New Roman"/>
              <w:noProof/>
            </w:rPr>
            <w:t>..</w:t>
          </w:r>
          <w:r w:rsidR="000F3E91" w:rsidRPr="000F3E91">
            <w:rPr>
              <w:rFonts w:ascii="Times New Roman" w:hAnsi="Times New Roman" w:cs="Times New Roman"/>
              <w:noProof/>
            </w:rPr>
            <w:t>……….… 22</w:t>
          </w:r>
        </w:p>
        <w:p w14:paraId="50CB3B3A" w14:textId="4A6FCCE9"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7" w:history="1">
            <w:r w:rsidRPr="0020740F">
              <w:rPr>
                <w:rStyle w:val="Hipercze"/>
                <w:rFonts w:ascii="Times New Roman" w:eastAsia="Times New Roman" w:hAnsi="Times New Roman" w:cs="Times New Roman"/>
                <w:b/>
                <w:noProof/>
              </w:rPr>
              <w:t>§ 14. Informacja o miejscu udostępnienia LSR, formularza WoPP oraz formularza UoPP</w:t>
            </w:r>
            <w:r>
              <w:rPr>
                <w:noProof/>
                <w:webHidden/>
              </w:rPr>
              <w:tab/>
            </w:r>
            <w:r>
              <w:rPr>
                <w:noProof/>
                <w:webHidden/>
              </w:rPr>
              <w:fldChar w:fldCharType="begin"/>
            </w:r>
            <w:r>
              <w:rPr>
                <w:noProof/>
                <w:webHidden/>
              </w:rPr>
              <w:instrText xml:space="preserve"> PAGEREF _Toc200360407 \h </w:instrText>
            </w:r>
            <w:r>
              <w:rPr>
                <w:noProof/>
                <w:webHidden/>
              </w:rPr>
            </w:r>
            <w:r>
              <w:rPr>
                <w:noProof/>
                <w:webHidden/>
              </w:rPr>
              <w:fldChar w:fldCharType="separate"/>
            </w:r>
            <w:r w:rsidR="00270506">
              <w:rPr>
                <w:noProof/>
                <w:webHidden/>
              </w:rPr>
              <w:t>20</w:t>
            </w:r>
            <w:r>
              <w:rPr>
                <w:noProof/>
                <w:webHidden/>
              </w:rPr>
              <w:fldChar w:fldCharType="end"/>
            </w:r>
          </w:hyperlink>
        </w:p>
        <w:p w14:paraId="1FABF797" w14:textId="438FD43A"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8" w:history="1">
            <w:r w:rsidRPr="0020740F">
              <w:rPr>
                <w:rStyle w:val="Hipercze"/>
                <w:rFonts w:ascii="Times New Roman" w:eastAsia="Times New Roman" w:hAnsi="Times New Roman" w:cs="Times New Roman"/>
                <w:b/>
                <w:noProof/>
              </w:rPr>
              <w:t>§ 15.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_Toc200360408 \h </w:instrText>
            </w:r>
            <w:r>
              <w:rPr>
                <w:noProof/>
                <w:webHidden/>
              </w:rPr>
            </w:r>
            <w:r>
              <w:rPr>
                <w:noProof/>
                <w:webHidden/>
              </w:rPr>
              <w:fldChar w:fldCharType="separate"/>
            </w:r>
            <w:r w:rsidR="00270506">
              <w:rPr>
                <w:noProof/>
                <w:webHidden/>
              </w:rPr>
              <w:t>20</w:t>
            </w:r>
            <w:r>
              <w:rPr>
                <w:noProof/>
                <w:webHidden/>
              </w:rPr>
              <w:fldChar w:fldCharType="end"/>
            </w:r>
          </w:hyperlink>
        </w:p>
        <w:p w14:paraId="23461554" w14:textId="09CB4B05"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9" w:history="1">
            <w:r w:rsidRPr="0020740F">
              <w:rPr>
                <w:rStyle w:val="Hipercze"/>
                <w:rFonts w:ascii="Times New Roman" w:eastAsia="Times New Roman" w:hAnsi="Times New Roman" w:cs="Times New Roman"/>
                <w:b/>
                <w:noProof/>
              </w:rPr>
              <w:t>§ 16. Postanowienia końcowe</w:t>
            </w:r>
            <w:r>
              <w:rPr>
                <w:noProof/>
                <w:webHidden/>
              </w:rPr>
              <w:tab/>
            </w:r>
            <w:r>
              <w:rPr>
                <w:noProof/>
                <w:webHidden/>
              </w:rPr>
              <w:fldChar w:fldCharType="begin"/>
            </w:r>
            <w:r>
              <w:rPr>
                <w:noProof/>
                <w:webHidden/>
              </w:rPr>
              <w:instrText xml:space="preserve"> PAGEREF _Toc200360409 \h </w:instrText>
            </w:r>
            <w:r>
              <w:rPr>
                <w:noProof/>
                <w:webHidden/>
              </w:rPr>
            </w:r>
            <w:r>
              <w:rPr>
                <w:noProof/>
                <w:webHidden/>
              </w:rPr>
              <w:fldChar w:fldCharType="separate"/>
            </w:r>
            <w:r w:rsidR="00270506">
              <w:rPr>
                <w:noProof/>
                <w:webHidden/>
              </w:rPr>
              <w:t>21</w:t>
            </w:r>
            <w:r>
              <w:rPr>
                <w:noProof/>
                <w:webHidden/>
              </w:rPr>
              <w:fldChar w:fldCharType="end"/>
            </w:r>
          </w:hyperlink>
        </w:p>
        <w:p w14:paraId="3B6547CC" w14:textId="03A31509" w:rsidR="00025065" w:rsidRDefault="00025065">
          <w:r>
            <w:rPr>
              <w:b/>
              <w:bCs/>
            </w:rPr>
            <w:fldChar w:fldCharType="end"/>
          </w:r>
        </w:p>
      </w:sdtContent>
    </w:sdt>
    <w:p w14:paraId="5915DE24" w14:textId="36F7EEA9" w:rsidR="00E67EC3" w:rsidRPr="00113207" w:rsidRDefault="00E67EC3" w:rsidP="00E67EC3">
      <w:pPr>
        <w:pStyle w:val="Nagwek1"/>
        <w:tabs>
          <w:tab w:val="left" w:pos="6384"/>
        </w:tabs>
        <w:spacing w:before="0" w:after="120" w:line="276" w:lineRule="auto"/>
        <w:rPr>
          <w:rFonts w:ascii="Times New Roman" w:hAnsi="Times New Roman" w:cs="Times New Roman"/>
        </w:rPr>
      </w:pPr>
      <w:r w:rsidRPr="00113207">
        <w:rPr>
          <w:rFonts w:ascii="Times New Roman" w:hAnsi="Times New Roman" w:cs="Times New Roman"/>
        </w:rPr>
        <w:tab/>
      </w:r>
    </w:p>
    <w:p w14:paraId="2CAA52D9" w14:textId="3A2C85CD" w:rsidR="00F178A9" w:rsidRPr="00113207" w:rsidRDefault="00A92DFA">
      <w:pPr>
        <w:pStyle w:val="Nagwek1"/>
        <w:spacing w:before="0" w:after="120" w:line="276" w:lineRule="auto"/>
        <w:rPr>
          <w:rFonts w:ascii="Times New Roman" w:eastAsia="Times New Roman" w:hAnsi="Times New Roman" w:cs="Times New Roman"/>
          <w:b/>
          <w:sz w:val="28"/>
          <w:szCs w:val="28"/>
        </w:rPr>
      </w:pPr>
      <w:r w:rsidRPr="00113207">
        <w:rPr>
          <w:rFonts w:ascii="Times New Roman" w:hAnsi="Times New Roman" w:cs="Times New Roman"/>
        </w:rPr>
        <w:br w:type="column"/>
      </w:r>
      <w:r w:rsidRPr="00113207">
        <w:rPr>
          <w:rFonts w:ascii="Times New Roman" w:eastAsia="Times New Roman" w:hAnsi="Times New Roman" w:cs="Times New Roman"/>
          <w:b/>
          <w:sz w:val="28"/>
          <w:szCs w:val="28"/>
        </w:rPr>
        <w:t xml:space="preserve"> </w:t>
      </w:r>
      <w:bookmarkStart w:id="3" w:name="_Toc200360395"/>
      <w:r w:rsidRPr="00113207">
        <w:rPr>
          <w:rFonts w:ascii="Times New Roman" w:eastAsia="Times New Roman" w:hAnsi="Times New Roman" w:cs="Times New Roman"/>
          <w:b/>
          <w:sz w:val="28"/>
          <w:szCs w:val="28"/>
        </w:rPr>
        <w:t>§ 1. Słownik pojęć i wykaz skrótów</w:t>
      </w:r>
      <w:bookmarkEnd w:id="3"/>
    </w:p>
    <w:p w14:paraId="1D39108C" w14:textId="77777777" w:rsidR="00F178A9" w:rsidRPr="00113207" w:rsidRDefault="00000000" w:rsidP="00F73404">
      <w:pPr>
        <w:keepNext/>
        <w:keepLines/>
        <w:widowControl w:val="0"/>
        <w:numPr>
          <w:ilvl w:val="0"/>
          <w:numId w:val="15"/>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sdt>
        <w:sdtPr>
          <w:rPr>
            <w:rFonts w:ascii="Times New Roman" w:hAnsi="Times New Roman" w:cs="Times New Roman"/>
          </w:rPr>
          <w:tag w:val="goog_rdk_325"/>
          <w:id w:val="354242438"/>
        </w:sdtPr>
        <w:sdtContent/>
      </w:sdt>
      <w:sdt>
        <w:sdtPr>
          <w:rPr>
            <w:rFonts w:ascii="Times New Roman" w:hAnsi="Times New Roman" w:cs="Times New Roman"/>
          </w:rPr>
          <w:tag w:val="goog_rdk_334"/>
          <w:id w:val="170080304"/>
        </w:sdtPr>
        <w:sdtContent/>
      </w:sdt>
      <w:sdt>
        <w:sdtPr>
          <w:rPr>
            <w:rFonts w:ascii="Times New Roman" w:hAnsi="Times New Roman" w:cs="Times New Roman"/>
          </w:rPr>
          <w:tag w:val="goog_rdk_343"/>
          <w:id w:val="-340704228"/>
        </w:sdtPr>
        <w:sdtContent/>
      </w:sdt>
      <w:sdt>
        <w:sdtPr>
          <w:rPr>
            <w:rFonts w:ascii="Times New Roman" w:hAnsi="Times New Roman" w:cs="Times New Roman"/>
          </w:rPr>
          <w:tag w:val="goog_rdk_357"/>
          <w:id w:val="937184021"/>
        </w:sdtPr>
        <w:sdtContent/>
      </w:sdt>
      <w:sdt>
        <w:sdtPr>
          <w:rPr>
            <w:rFonts w:ascii="Times New Roman" w:hAnsi="Times New Roman" w:cs="Times New Roman"/>
          </w:rPr>
          <w:tag w:val="goog_rdk_369"/>
          <w:id w:val="-917480522"/>
        </w:sdtPr>
        <w:sdtContent/>
      </w:sdt>
      <w:sdt>
        <w:sdtPr>
          <w:rPr>
            <w:rFonts w:ascii="Times New Roman" w:hAnsi="Times New Roman" w:cs="Times New Roman"/>
          </w:rPr>
          <w:tag w:val="goog_rdk_383"/>
          <w:id w:val="-1230612122"/>
        </w:sdtPr>
        <w:sdtContent/>
      </w:sdt>
      <w:sdt>
        <w:sdtPr>
          <w:rPr>
            <w:rFonts w:ascii="Times New Roman" w:hAnsi="Times New Roman" w:cs="Times New Roman"/>
          </w:rPr>
          <w:tag w:val="goog_rdk_397"/>
          <w:id w:val="-448866001"/>
        </w:sdtPr>
        <w:sdtContent/>
      </w:sdt>
      <w:sdt>
        <w:sdtPr>
          <w:rPr>
            <w:rFonts w:ascii="Times New Roman" w:hAnsi="Times New Roman" w:cs="Times New Roman"/>
          </w:rPr>
          <w:tag w:val="goog_rdk_412"/>
          <w:id w:val="978572018"/>
        </w:sdtPr>
        <w:sdtContent/>
      </w:sdt>
      <w:sdt>
        <w:sdtPr>
          <w:rPr>
            <w:rFonts w:ascii="Times New Roman" w:hAnsi="Times New Roman" w:cs="Times New Roman"/>
          </w:rPr>
          <w:tag w:val="goog_rdk_431"/>
          <w:id w:val="64999463"/>
        </w:sdtPr>
        <w:sdtContent/>
      </w:sdt>
      <w:sdt>
        <w:sdtPr>
          <w:rPr>
            <w:rFonts w:ascii="Times New Roman" w:hAnsi="Times New Roman" w:cs="Times New Roman"/>
          </w:rPr>
          <w:tag w:val="goog_rdk_449"/>
          <w:id w:val="123285888"/>
        </w:sdtPr>
        <w:sdtContent/>
      </w:sdt>
      <w:sdt>
        <w:sdtPr>
          <w:rPr>
            <w:rFonts w:ascii="Times New Roman" w:hAnsi="Times New Roman" w:cs="Times New Roman"/>
          </w:rPr>
          <w:tag w:val="goog_rdk_450"/>
          <w:id w:val="1532767348"/>
        </w:sdtPr>
        <w:sdtContent/>
      </w:sdt>
      <w:sdt>
        <w:sdtPr>
          <w:rPr>
            <w:rFonts w:ascii="Times New Roman" w:hAnsi="Times New Roman" w:cs="Times New Roman"/>
          </w:rPr>
          <w:tag w:val="goog_rdk_477"/>
          <w:id w:val="-1653906373"/>
        </w:sdtPr>
        <w:sdtContent/>
      </w:sdt>
      <w:sdt>
        <w:sdtPr>
          <w:rPr>
            <w:rFonts w:ascii="Times New Roman" w:hAnsi="Times New Roman" w:cs="Times New Roman"/>
          </w:rPr>
          <w:tag w:val="goog_rdk_478"/>
          <w:id w:val="-1795365290"/>
        </w:sdtPr>
        <w:sdtContent/>
      </w:sdt>
      <w:sdt>
        <w:sdtPr>
          <w:rPr>
            <w:rFonts w:ascii="Times New Roman" w:hAnsi="Times New Roman" w:cs="Times New Roman"/>
          </w:rPr>
          <w:tag w:val="goog_rdk_507"/>
          <w:id w:val="-482939503"/>
        </w:sdtPr>
        <w:sdtContent/>
      </w:sdt>
      <w:sdt>
        <w:sdtPr>
          <w:rPr>
            <w:rFonts w:ascii="Times New Roman" w:hAnsi="Times New Roman" w:cs="Times New Roman"/>
          </w:rPr>
          <w:tag w:val="goog_rdk_508"/>
          <w:id w:val="1151026402"/>
        </w:sdtPr>
        <w:sdtContent/>
      </w:sdt>
      <w:sdt>
        <w:sdtPr>
          <w:rPr>
            <w:rFonts w:ascii="Times New Roman" w:hAnsi="Times New Roman" w:cs="Times New Roman"/>
          </w:rPr>
          <w:tag w:val="goog_rdk_538"/>
          <w:id w:val="-758598595"/>
        </w:sdtPr>
        <w:sdtContent/>
      </w:sdt>
      <w:sdt>
        <w:sdtPr>
          <w:rPr>
            <w:rFonts w:ascii="Times New Roman" w:hAnsi="Times New Roman" w:cs="Times New Roman"/>
          </w:rPr>
          <w:tag w:val="goog_rdk_539"/>
          <w:id w:val="-585306389"/>
        </w:sdtPr>
        <w:sdtContent/>
      </w:sdt>
      <w:r w:rsidR="00A92DFA" w:rsidRPr="00113207">
        <w:rPr>
          <w:rFonts w:ascii="Times New Roman" w:eastAsia="Times New Roman" w:hAnsi="Times New Roman" w:cs="Times New Roman"/>
          <w:b/>
          <w:color w:val="000000"/>
          <w:sz w:val="26"/>
          <w:szCs w:val="26"/>
        </w:rPr>
        <w:t>Słownik pojęć</w:t>
      </w:r>
    </w:p>
    <w:p w14:paraId="313C89CD" w14:textId="77777777" w:rsidR="00F178A9" w:rsidRPr="00113207" w:rsidRDefault="00A92DFA">
      <w:pPr>
        <w:widowControl w:val="0"/>
        <w:tabs>
          <w:tab w:val="left" w:pos="567"/>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Poniższe terminy użyte w niniejszym Regulaminie oznaczają:</w:t>
      </w:r>
    </w:p>
    <w:sdt>
      <w:sdtPr>
        <w:rPr>
          <w:rFonts w:ascii="Times New Roman" w:hAnsi="Times New Roman" w:cs="Times New Roman"/>
        </w:rPr>
        <w:tag w:val="goog_rdk_4"/>
        <w:id w:val="496856603"/>
      </w:sdtPr>
      <w:sdtContent>
        <w:p w14:paraId="7A7F4720" w14:textId="7374CDFD" w:rsidR="00F178A9" w:rsidRPr="00F163D7" w:rsidRDefault="00A92DFA" w:rsidP="0026665A">
          <w:pPr>
            <w:widowControl w:val="0"/>
            <w:numPr>
              <w:ilvl w:val="0"/>
              <w:numId w:val="19"/>
            </w:numPr>
            <w:shd w:val="clear" w:color="auto" w:fill="FFFFFF" w:themeFill="background1"/>
            <w:tabs>
              <w:tab w:val="left" w:pos="709"/>
            </w:tabs>
            <w:spacing w:after="120" w:line="276" w:lineRule="auto"/>
            <w:ind w:left="709" w:hanging="425"/>
            <w:jc w:val="both"/>
            <w:rPr>
              <w:rFonts w:ascii="Times New Roman" w:eastAsia="Times New Roman" w:hAnsi="Times New Roman" w:cs="Times New Roman"/>
              <w:color w:val="000000"/>
            </w:rPr>
          </w:pPr>
          <w:r w:rsidRPr="00F163D7">
            <w:rPr>
              <w:rFonts w:ascii="Times New Roman" w:eastAsia="Times New Roman" w:hAnsi="Times New Roman" w:cs="Times New Roman"/>
              <w:b/>
              <w:color w:val="000000"/>
            </w:rPr>
            <w:t xml:space="preserve">beneficjent </w:t>
          </w:r>
          <w:r w:rsidRPr="00F163D7">
            <w:rPr>
              <w:rFonts w:ascii="Times New Roman" w:eastAsia="Times New Roman" w:hAnsi="Times New Roman" w:cs="Times New Roman"/>
              <w:color w:val="000000"/>
            </w:rPr>
            <w:t>– podmiot, któremu na podstawie UoPP zawartej z SW przyznano pomoc na realizację operacji objętej wnioskiem o przyznanie pomocy, wybranej uprzednio do realizacji przez LGD;</w:t>
          </w:r>
          <w:sdt>
            <w:sdtPr>
              <w:rPr>
                <w:rFonts w:ascii="Times New Roman" w:hAnsi="Times New Roman" w:cs="Times New Roman"/>
              </w:rPr>
              <w:tag w:val="goog_rdk_3"/>
              <w:id w:val="43730628"/>
            </w:sdtPr>
            <w:sdtContent/>
          </w:sdt>
        </w:p>
        <w:p w14:paraId="6F567019" w14:textId="3E7F1FE6" w:rsidR="005D7029" w:rsidRPr="00F163D7" w:rsidRDefault="005D7029" w:rsidP="0026665A">
          <w:pPr>
            <w:widowControl w:val="0"/>
            <w:numPr>
              <w:ilvl w:val="0"/>
              <w:numId w:val="19"/>
            </w:numPr>
            <w:shd w:val="clear" w:color="auto" w:fill="FFFFFF" w:themeFill="background1"/>
            <w:tabs>
              <w:tab w:val="left" w:pos="709"/>
            </w:tabs>
            <w:spacing w:after="120" w:line="276" w:lineRule="auto"/>
            <w:ind w:left="709" w:hanging="425"/>
            <w:jc w:val="both"/>
            <w:rPr>
              <w:rFonts w:ascii="Times New Roman" w:eastAsia="Times New Roman" w:hAnsi="Times New Roman" w:cs="Times New Roman"/>
              <w:color w:val="000000"/>
            </w:rPr>
          </w:pPr>
          <w:r w:rsidRPr="00F163D7">
            <w:rPr>
              <w:rFonts w:ascii="Times New Roman" w:eastAsia="Times New Roman" w:hAnsi="Times New Roman" w:cs="Times New Roman"/>
              <w:b/>
              <w:color w:val="000000"/>
            </w:rPr>
            <w:t>działalność rolnicza</w:t>
          </w:r>
          <w:r w:rsidR="0026665A" w:rsidRPr="00F163D7">
            <w:rPr>
              <w:rFonts w:ascii="Times New Roman" w:eastAsia="Times New Roman" w:hAnsi="Times New Roman" w:cs="Times New Roman"/>
              <w:b/>
              <w:color w:val="000000"/>
            </w:rPr>
            <w:t xml:space="preserve"> </w:t>
          </w:r>
          <w:r w:rsidR="0026665A" w:rsidRPr="00F163D7">
            <w:rPr>
              <w:rFonts w:ascii="Times New Roman" w:eastAsia="Times New Roman" w:hAnsi="Times New Roman" w:cs="Times New Roman"/>
              <w:color w:val="000000"/>
            </w:rPr>
            <w:t>– działalność rolnicza określona zgodnie z art. 4 ust. 2 rozporządzenia 2021/2115w PS WPR</w:t>
          </w:r>
        </w:p>
        <w:p w14:paraId="6FA654DA" w14:textId="43FAD227" w:rsidR="00DA3157" w:rsidRPr="00A132C4" w:rsidRDefault="00DA3157" w:rsidP="00F163D7">
          <w:pPr>
            <w:widowControl w:val="0"/>
            <w:numPr>
              <w:ilvl w:val="0"/>
              <w:numId w:val="19"/>
            </w:numPr>
            <w:shd w:val="clear" w:color="auto" w:fill="FFFFFF" w:themeFill="background1"/>
            <w:tabs>
              <w:tab w:val="left" w:pos="709"/>
            </w:tabs>
            <w:spacing w:after="120" w:line="276" w:lineRule="auto"/>
            <w:jc w:val="both"/>
            <w:rPr>
              <w:rFonts w:ascii="Times New Roman" w:hAnsi="Times New Roman" w:cs="Times New Roman"/>
            </w:rPr>
          </w:pPr>
          <w:r w:rsidRPr="00A132C4">
            <w:rPr>
              <w:rFonts w:ascii="Times New Roman" w:eastAsia="Times New Roman" w:hAnsi="Times New Roman" w:cs="Times New Roman"/>
              <w:b/>
            </w:rPr>
            <w:t xml:space="preserve">rolnik </w:t>
          </w:r>
          <w:r w:rsidRPr="00A132C4">
            <w:rPr>
              <w:rFonts w:ascii="Times New Roman" w:hAnsi="Times New Roman" w:cs="Times New Roman"/>
            </w:rPr>
            <w:t xml:space="preserve">- </w:t>
          </w:r>
          <w:r w:rsidR="00F163D7" w:rsidRPr="00A132C4">
            <w:rPr>
              <w:rFonts w:ascii="Times New Roman" w:hAnsi="Times New Roman" w:cs="Times New Roman"/>
            </w:rPr>
            <w:t>rolnik w rozumieniu art. 3 pkt 1 rozporządzenia 2021/2115, którego gospodarstwo jest   położone na terytorium Rzeczypospolitej Polskiej</w:t>
          </w:r>
        </w:p>
      </w:sdtContent>
    </w:sdt>
    <w:p w14:paraId="60ADC87F" w14:textId="77777777" w:rsidR="00E35C74" w:rsidRDefault="00000000" w:rsidP="00F73404">
      <w:pPr>
        <w:widowControl w:val="0"/>
        <w:numPr>
          <w:ilvl w:val="0"/>
          <w:numId w:val="19"/>
        </w:numPr>
        <w:tabs>
          <w:tab w:val="left" w:pos="709"/>
        </w:tabs>
        <w:spacing w:after="120" w:line="276" w:lineRule="auto"/>
        <w:ind w:left="709" w:hanging="425"/>
        <w:jc w:val="both"/>
        <w:rPr>
          <w:rFonts w:ascii="Times New Roman" w:hAnsi="Times New Roman" w:cs="Times New Roman"/>
        </w:rPr>
      </w:pPr>
      <w:sdt>
        <w:sdtPr>
          <w:rPr>
            <w:rFonts w:ascii="Times New Roman" w:hAnsi="Times New Roman" w:cs="Times New Roman"/>
          </w:rPr>
          <w:tag w:val="goog_rdk_5"/>
          <w:id w:val="-1540967321"/>
        </w:sdtPr>
        <w:sdtContent>
          <w:sdt>
            <w:sdtPr>
              <w:rPr>
                <w:rFonts w:ascii="Times New Roman" w:hAnsi="Times New Roman" w:cs="Times New Roman"/>
              </w:rPr>
              <w:tag w:val="goog_rdk_6"/>
              <w:id w:val="1703128009"/>
            </w:sdtPr>
            <w:sdtContent>
              <w:r w:rsidR="0086452F" w:rsidRPr="001B5D95">
                <w:rPr>
                  <w:rFonts w:ascii="Times New Roman" w:eastAsia="Times New Roman" w:hAnsi="Times New Roman" w:cs="Times New Roman"/>
                  <w:b/>
                </w:rPr>
                <w:t>inwestycja</w:t>
              </w:r>
            </w:sdtContent>
          </w:sdt>
          <w:r w:rsidR="0086452F" w:rsidRPr="001B5D95">
            <w:rPr>
              <w:rFonts w:ascii="Times New Roman" w:eastAsia="Times New Roman" w:hAnsi="Times New Roman" w:cs="Times New Roman"/>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sdtContent>
      </w:sdt>
      <w:r w:rsidR="0086452F" w:rsidRPr="001B5D95">
        <w:rPr>
          <w:rFonts w:ascii="Times New Roman" w:hAnsi="Times New Roman" w:cs="Times New Roman"/>
        </w:rPr>
        <w:t xml:space="preserve"> nakład poniesiony na tworzenie, utrzymanie lub zwiększenie kapitału (np. maszyny i urządzeń, obiektów zabytkowych lub przyrodniczych) oraz budowa i przebudowa, o których mowa w art. 3 pkt 6 lub 7a, elementów infrastruktury oraz małej architektury w rozumieniu art.3 pkt. 4 ustawy z dnia </w:t>
      </w:r>
      <w:r w:rsidR="00193756">
        <w:rPr>
          <w:rFonts w:ascii="Times New Roman" w:hAnsi="Times New Roman" w:cs="Times New Roman"/>
        </w:rPr>
        <w:t>7 lipca 1994 r. Prawo budowlane.</w:t>
      </w:r>
    </w:p>
    <w:p w14:paraId="308CD274" w14:textId="3BD8E0A0" w:rsidR="00F178A9" w:rsidRDefault="00115F6C" w:rsidP="00084231">
      <w:pPr>
        <w:widowControl w:val="0"/>
        <w:numPr>
          <w:ilvl w:val="0"/>
          <w:numId w:val="19"/>
        </w:numPr>
        <w:shd w:val="clear" w:color="auto" w:fill="FFFFFF" w:themeFill="background1"/>
        <w:tabs>
          <w:tab w:val="left" w:pos="709"/>
        </w:tabs>
        <w:spacing w:after="120" w:line="276" w:lineRule="auto"/>
        <w:ind w:left="709" w:hanging="425"/>
        <w:jc w:val="both"/>
        <w:rPr>
          <w:rFonts w:ascii="Times New Roman" w:hAnsi="Times New Roman" w:cs="Times New Roman"/>
        </w:rPr>
      </w:pPr>
      <w:r w:rsidRPr="00115F6C">
        <w:rPr>
          <w:rFonts w:ascii="Times New Roman" w:hAnsi="Times New Roman" w:cs="Times New Roman"/>
          <w:b/>
        </w:rPr>
        <w:t xml:space="preserve">inwestycja produkcyjna </w:t>
      </w:r>
      <w:r w:rsidRPr="00115F6C">
        <w:rPr>
          <w:rFonts w:ascii="Times New Roman" w:hAnsi="Times New Roman" w:cs="Times New Roman"/>
        </w:rPr>
        <w:t>– operacja realizowana w celu uzyskania zysku;</w:t>
      </w:r>
    </w:p>
    <w:p w14:paraId="182BDDE9" w14:textId="78A9547E" w:rsidR="0083506E" w:rsidRPr="0083506E" w:rsidRDefault="0083506E" w:rsidP="00084231">
      <w:pPr>
        <w:widowControl w:val="0"/>
        <w:numPr>
          <w:ilvl w:val="0"/>
          <w:numId w:val="19"/>
        </w:numPr>
        <w:shd w:val="clear" w:color="auto" w:fill="FFFFFF" w:themeFill="background1"/>
        <w:tabs>
          <w:tab w:val="left" w:pos="709"/>
        </w:tabs>
        <w:spacing w:after="120" w:line="276" w:lineRule="auto"/>
        <w:ind w:left="709" w:hanging="425"/>
        <w:jc w:val="both"/>
        <w:rPr>
          <w:rFonts w:ascii="Times New Roman" w:hAnsi="Times New Roman" w:cs="Times New Roman"/>
          <w:color w:val="00B050"/>
        </w:rPr>
      </w:pPr>
      <w:r w:rsidRPr="003A79BF">
        <w:rPr>
          <w:rFonts w:ascii="Times New Roman" w:hAnsi="Times New Roman" w:cs="Times New Roman"/>
          <w:b/>
        </w:rPr>
        <w:t xml:space="preserve">operacja inwestycyjna </w:t>
      </w:r>
      <w:r w:rsidRPr="003A79BF">
        <w:rPr>
          <w:rFonts w:ascii="Times New Roman" w:hAnsi="Times New Roman" w:cs="Times New Roman"/>
        </w:rPr>
        <w:t>– operacja, która obejmuje inwestycję;</w:t>
      </w:r>
    </w:p>
    <w:p w14:paraId="7C209DD9" w14:textId="5054DC80" w:rsidR="00820B0E" w:rsidRDefault="00A92DFA"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color w:val="000000"/>
        </w:rPr>
        <w:t xml:space="preserve">nabór wniosków </w:t>
      </w:r>
      <w:r w:rsidRPr="00113207">
        <w:rPr>
          <w:rFonts w:ascii="Times New Roman" w:eastAsia="Times New Roman" w:hAnsi="Times New Roman" w:cs="Times New Roman"/>
          <w:color w:val="000000"/>
        </w:rPr>
        <w:t>– nabór wniosków o przyznanie pomocy, przeprowadzany przez LGD w ramach realizacji LSR na podstawie przepisów ustawy RLKS i Regulaminu;</w:t>
      </w:r>
    </w:p>
    <w:p w14:paraId="6DCA5BB5" w14:textId="50DB8C44" w:rsidR="00820B0E" w:rsidRPr="00115F6C" w:rsidRDefault="00837F70"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numer </w:t>
      </w:r>
      <w:r w:rsidR="00820B0E" w:rsidRPr="00820B0E">
        <w:rPr>
          <w:rFonts w:ascii="Times New Roman" w:eastAsia="Times New Roman" w:hAnsi="Times New Roman" w:cs="Times New Roman"/>
          <w:b/>
          <w:color w:val="000000"/>
        </w:rPr>
        <w:t>EP</w:t>
      </w:r>
      <w:r w:rsidR="00820B0E" w:rsidRPr="00820B0E">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w:t>
      </w:r>
      <w:r w:rsidR="00820B0E" w:rsidRPr="00636750">
        <w:rPr>
          <w:rFonts w:ascii="Times New Roman" w:eastAsia="Times New Roman" w:hAnsi="Times New Roman" w:cs="Times New Roman"/>
        </w:rPr>
        <w:t>płatności</w:t>
      </w:r>
      <w:bookmarkStart w:id="4" w:name="_heading=h.3znysh7" w:colFirst="0" w:colLast="0"/>
      <w:bookmarkEnd w:id="4"/>
      <w:r w:rsidR="00CA59CF" w:rsidRPr="00636750">
        <w:rPr>
          <w:rFonts w:ascii="Times New Roman" w:eastAsia="Times New Roman" w:hAnsi="Times New Roman" w:cs="Times New Roman"/>
        </w:rPr>
        <w:t xml:space="preserve"> ( </w:t>
      </w:r>
      <w:r w:rsidR="00F163D7" w:rsidRPr="00636750">
        <w:rPr>
          <w:rFonts w:ascii="Times New Roman" w:eastAsia="Times New Roman" w:hAnsi="Times New Roman" w:cs="Times New Roman"/>
        </w:rPr>
        <w:t>Dz.U.2025.865 t.j.</w:t>
      </w:r>
      <w:r w:rsidR="00CA59CF" w:rsidRPr="00636750">
        <w:rPr>
          <w:rFonts w:ascii="Times New Roman" w:eastAsia="Times New Roman" w:hAnsi="Times New Roman" w:cs="Times New Roman"/>
        </w:rPr>
        <w:t>);</w:t>
      </w:r>
    </w:p>
    <w:p w14:paraId="122E2415" w14:textId="269EC8EB" w:rsidR="00115F6C" w:rsidRPr="00115F6C" w:rsidRDefault="00115F6C" w:rsidP="00084231">
      <w:pPr>
        <w:widowControl w:val="0"/>
        <w:numPr>
          <w:ilvl w:val="0"/>
          <w:numId w:val="19"/>
        </w:numPr>
        <w:shd w:val="clear" w:color="auto" w:fill="FFFFFF" w:themeFill="background1"/>
        <w:tabs>
          <w:tab w:val="left" w:pos="709"/>
        </w:tabs>
        <w:spacing w:after="120" w:line="276" w:lineRule="auto"/>
        <w:ind w:left="709" w:hanging="425"/>
        <w:jc w:val="both"/>
        <w:rPr>
          <w:rFonts w:ascii="Times New Roman" w:eastAsia="Times New Roman" w:hAnsi="Times New Roman" w:cs="Times New Roman"/>
          <w:bCs/>
          <w:color w:val="000000"/>
        </w:rPr>
      </w:pPr>
      <w:r>
        <w:rPr>
          <w:rFonts w:ascii="Times New Roman" w:eastAsia="Times New Roman" w:hAnsi="Times New Roman" w:cs="Times New Roman"/>
          <w:b/>
          <w:color w:val="000000"/>
        </w:rPr>
        <w:t xml:space="preserve">obszar wiejski – </w:t>
      </w:r>
      <w:r w:rsidRPr="00115F6C">
        <w:rPr>
          <w:rFonts w:ascii="Times New Roman" w:eastAsia="Times New Roman" w:hAnsi="Times New Roman" w:cs="Times New Roman"/>
          <w:bCs/>
          <w:color w:val="000000"/>
        </w:rPr>
        <w:t>obszar całego kraju z wyłączeniem miast powyżej 20 tyś. mieszkańców;</w:t>
      </w:r>
    </w:p>
    <w:p w14:paraId="3EC49847" w14:textId="03020FBD"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E35C74">
        <w:rPr>
          <w:rFonts w:ascii="Times New Roman" w:eastAsia="Times New Roman" w:hAnsi="Times New Roman" w:cs="Times New Roman"/>
          <w:b/>
          <w:color w:val="000000"/>
        </w:rPr>
        <w:t>Rada</w:t>
      </w:r>
      <w:r w:rsidRPr="00E35C74">
        <w:rPr>
          <w:rFonts w:ascii="Times New Roman" w:eastAsia="Times New Roman" w:hAnsi="Times New Roman" w:cs="Times New Roman"/>
          <w:color w:val="000000"/>
        </w:rPr>
        <w:t xml:space="preserve"> – organ decyzyjny LGD, tj. organ, o którym mowa w art. 4 ust. 3 pkt 4 ustawy RLKS;</w:t>
      </w:r>
    </w:p>
    <w:p w14:paraId="21F8B69D" w14:textId="77777777"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color w:val="000000"/>
        </w:rPr>
        <w:t>Regulamin</w:t>
      </w:r>
      <w:r w:rsidRPr="00820B0E">
        <w:rPr>
          <w:rFonts w:ascii="Times New Roman" w:eastAsia="Times New Roman" w:hAnsi="Times New Roman" w:cs="Times New Roman"/>
          <w:color w:val="000000"/>
        </w:rPr>
        <w:t xml:space="preserve"> – niniejszy regulamin naboru wniosków;</w:t>
      </w:r>
    </w:p>
    <w:p w14:paraId="073DD79F" w14:textId="77777777" w:rsid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rPr>
        <w:t>umowa ramowa</w:t>
      </w:r>
      <w:r w:rsidRPr="00820B0E">
        <w:rPr>
          <w:rFonts w:ascii="Times New Roman" w:eastAsia="Times New Roman" w:hAnsi="Times New Roman" w:cs="Times New Roman"/>
        </w:rPr>
        <w:t xml:space="preserve"> – umowa o warunkach i sposobie realizacji strategii rozwoju lokalnego kierowanego przez społeczność, zawarta między SW i LGD;</w:t>
      </w:r>
      <w:r w:rsidRPr="00820B0E">
        <w:rPr>
          <w:rFonts w:ascii="Times New Roman" w:eastAsia="Times New Roman" w:hAnsi="Times New Roman" w:cs="Times New Roman"/>
          <w:b/>
          <w:color w:val="000000"/>
        </w:rPr>
        <w:t xml:space="preserve"> </w:t>
      </w:r>
    </w:p>
    <w:p w14:paraId="04975B0B" w14:textId="29EC9020" w:rsidR="00820B0E" w:rsidRPr="00820B0E" w:rsidRDefault="00820B0E" w:rsidP="00F73404">
      <w:pPr>
        <w:widowControl w:val="0"/>
        <w:numPr>
          <w:ilvl w:val="0"/>
          <w:numId w:val="19"/>
        </w:numPr>
        <w:tabs>
          <w:tab w:val="left" w:pos="709"/>
        </w:tabs>
        <w:spacing w:after="120" w:line="276" w:lineRule="auto"/>
        <w:ind w:left="709" w:hanging="425"/>
        <w:jc w:val="both"/>
        <w:rPr>
          <w:rFonts w:ascii="Times New Roman" w:eastAsia="Times New Roman" w:hAnsi="Times New Roman" w:cs="Times New Roman"/>
          <w:b/>
          <w:color w:val="000000"/>
        </w:rPr>
      </w:pPr>
      <w:r w:rsidRPr="00820B0E">
        <w:rPr>
          <w:rFonts w:ascii="Times New Roman" w:eastAsia="Times New Roman" w:hAnsi="Times New Roman" w:cs="Times New Roman"/>
          <w:b/>
          <w:color w:val="000000"/>
        </w:rPr>
        <w:t>wnioskodawca</w:t>
      </w:r>
      <w:r w:rsidRPr="00820B0E">
        <w:rPr>
          <w:rFonts w:ascii="Times New Roman" w:eastAsia="Times New Roman" w:hAnsi="Times New Roman" w:cs="Times New Roman"/>
          <w:color w:val="000000"/>
        </w:rPr>
        <w:t xml:space="preserve"> – podmiot ubiegający się o przyznanie pomocy, który złożył WoPP w rama</w:t>
      </w:r>
      <w:r>
        <w:rPr>
          <w:rFonts w:ascii="Times New Roman" w:eastAsia="Times New Roman" w:hAnsi="Times New Roman" w:cs="Times New Roman"/>
          <w:color w:val="000000"/>
        </w:rPr>
        <w:t>ch naboru wniosków</w:t>
      </w:r>
      <w:r w:rsidRPr="00820B0E">
        <w:rPr>
          <w:rFonts w:ascii="Times New Roman" w:eastAsia="Times New Roman" w:hAnsi="Times New Roman" w:cs="Times New Roman"/>
          <w:b/>
          <w:color w:val="000000"/>
        </w:rPr>
        <w:t>.</w:t>
      </w:r>
    </w:p>
    <w:sdt>
      <w:sdtPr>
        <w:rPr>
          <w:rFonts w:ascii="Times New Roman" w:hAnsi="Times New Roman" w:cs="Times New Roman"/>
        </w:rPr>
        <w:tag w:val="goog_rdk_11"/>
        <w:id w:val="-1881074513"/>
        <w:showingPlcHdr/>
      </w:sdtPr>
      <w:sdtContent>
        <w:p w14:paraId="41E3D6DD" w14:textId="140F90AC" w:rsidR="00E35C74" w:rsidRPr="00820B0E" w:rsidRDefault="00820B0E" w:rsidP="00014C47">
          <w:pPr>
            <w:widowControl w:val="0"/>
            <w:tabs>
              <w:tab w:val="left" w:pos="709"/>
            </w:tabs>
            <w:spacing w:after="120" w:line="276" w:lineRule="auto"/>
            <w:jc w:val="both"/>
            <w:rPr>
              <w:rFonts w:ascii="Times New Roman" w:eastAsia="Times New Roman" w:hAnsi="Times New Roman" w:cs="Times New Roman"/>
              <w:color w:val="000000"/>
              <w:spacing w:val="-6"/>
              <w:lang w:bidi="pl-PL"/>
            </w:rPr>
          </w:pPr>
          <w:r>
            <w:rPr>
              <w:rFonts w:ascii="Times New Roman" w:hAnsi="Times New Roman" w:cs="Times New Roman"/>
            </w:rPr>
            <w:t xml:space="preserve">     </w:t>
          </w:r>
        </w:p>
      </w:sdtContent>
    </w:sdt>
    <w:p w14:paraId="3E3CFE60" w14:textId="77777777" w:rsidR="00F178A9" w:rsidRPr="00113207" w:rsidRDefault="00A92DFA" w:rsidP="00F73404">
      <w:pPr>
        <w:keepNext/>
        <w:keepLines/>
        <w:widowControl w:val="0"/>
        <w:numPr>
          <w:ilvl w:val="0"/>
          <w:numId w:val="15"/>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Wykaz skrótów</w:t>
      </w:r>
    </w:p>
    <w:p w14:paraId="44F78423" w14:textId="77777777" w:rsidR="00F178A9" w:rsidRPr="00113207" w:rsidRDefault="00A92DFA">
      <w:pPr>
        <w:widowControl w:val="0"/>
        <w:tabs>
          <w:tab w:val="left" w:pos="567"/>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Poniższe skróty użyte w niniejszym Regulaminie oznaczają:</w:t>
      </w:r>
    </w:p>
    <w:p w14:paraId="669515B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ARiMR</w:t>
      </w:r>
      <w:r w:rsidRPr="00113207">
        <w:rPr>
          <w:rFonts w:ascii="Times New Roman" w:eastAsia="Times New Roman" w:hAnsi="Times New Roman" w:cs="Times New Roman"/>
          <w:color w:val="000000"/>
        </w:rPr>
        <w:t xml:space="preserve"> – Agencja Restrukturyzacji i Modernizacji Rolnictwa;</w:t>
      </w:r>
    </w:p>
    <w:p w14:paraId="006E257C" w14:textId="5F11EF59"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bookmarkStart w:id="5" w:name="_heading=h.tyjcwt" w:colFirst="0" w:colLast="0"/>
      <w:bookmarkEnd w:id="5"/>
      <w:r w:rsidRPr="00113207">
        <w:rPr>
          <w:rFonts w:ascii="Times New Roman" w:eastAsia="Times New Roman" w:hAnsi="Times New Roman" w:cs="Times New Roman"/>
          <w:b/>
          <w:color w:val="000000"/>
        </w:rPr>
        <w:t>EFRROW</w:t>
      </w:r>
      <w:r w:rsidRPr="00113207">
        <w:rPr>
          <w:rFonts w:ascii="Times New Roman" w:eastAsia="Times New Roman" w:hAnsi="Times New Roman" w:cs="Times New Roman"/>
          <w:color w:val="000000"/>
        </w:rPr>
        <w:t xml:space="preserve"> – Europejski Fundusz Rolny na rzecz Rozwoju Obszarów Wiejskich;</w:t>
      </w:r>
    </w:p>
    <w:p w14:paraId="2F587A57" w14:textId="278A4636" w:rsidR="002F373E" w:rsidRPr="00113207" w:rsidRDefault="00803A30"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CEIDG </w:t>
      </w:r>
      <w:r w:rsidR="00970234"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w:t>
      </w:r>
      <w:r w:rsidR="00970234" w:rsidRPr="00113207">
        <w:rPr>
          <w:rFonts w:ascii="Times New Roman" w:eastAsia="Times New Roman" w:hAnsi="Times New Roman" w:cs="Times New Roman"/>
          <w:color w:val="000000"/>
        </w:rPr>
        <w:t xml:space="preserve">Centralna Ewidencja </w:t>
      </w:r>
      <w:r w:rsidR="00B2397E" w:rsidRPr="00113207">
        <w:rPr>
          <w:rFonts w:ascii="Times New Roman" w:eastAsia="Times New Roman" w:hAnsi="Times New Roman" w:cs="Times New Roman"/>
          <w:color w:val="000000"/>
        </w:rPr>
        <w:t>i Informacja o Działalności Gospodarczej</w:t>
      </w:r>
    </w:p>
    <w:p w14:paraId="1CA0B508" w14:textId="4036D391"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rPr>
        <w:t>LGD</w:t>
      </w:r>
      <w:r w:rsidRPr="00113207">
        <w:rPr>
          <w:rFonts w:ascii="Times New Roman" w:eastAsia="Times New Roman" w:hAnsi="Times New Roman" w:cs="Times New Roman"/>
        </w:rPr>
        <w:t xml:space="preserve"> –</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Stowarzyszenie </w:t>
      </w:r>
      <w:r w:rsidR="009B58E7" w:rsidRPr="00113207">
        <w:rPr>
          <w:rFonts w:ascii="Times New Roman" w:eastAsia="Times New Roman" w:hAnsi="Times New Roman" w:cs="Times New Roman"/>
          <w:color w:val="000000"/>
        </w:rPr>
        <w:t xml:space="preserve"> Lokalna Gru</w:t>
      </w:r>
      <w:r w:rsidR="008D20B1" w:rsidRPr="00113207">
        <w:rPr>
          <w:rFonts w:ascii="Times New Roman" w:eastAsia="Times New Roman" w:hAnsi="Times New Roman" w:cs="Times New Roman"/>
          <w:color w:val="000000"/>
        </w:rPr>
        <w:t>pa Działania „Wszyscy Razem</w:t>
      </w:r>
      <w:r w:rsidR="009B58E7"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z siedzibą w </w:t>
      </w:r>
      <w:r w:rsidR="008D20B1" w:rsidRPr="00113207">
        <w:rPr>
          <w:rFonts w:ascii="Times New Roman" w:eastAsia="Times New Roman" w:hAnsi="Times New Roman" w:cs="Times New Roman"/>
          <w:color w:val="000000"/>
        </w:rPr>
        <w:t xml:space="preserve">Gielniowie, ul. Szkolna </w:t>
      </w:r>
      <w:r w:rsidR="00C80F3C" w:rsidRPr="00113207">
        <w:rPr>
          <w:rFonts w:ascii="Times New Roman" w:eastAsia="Times New Roman" w:hAnsi="Times New Roman" w:cs="Times New Roman"/>
          <w:color w:val="000000"/>
        </w:rPr>
        <w:t>1</w:t>
      </w:r>
      <w:r w:rsidRPr="00113207">
        <w:rPr>
          <w:rFonts w:ascii="Times New Roman" w:eastAsia="Times New Roman" w:hAnsi="Times New Roman" w:cs="Times New Roman"/>
          <w:color w:val="000000"/>
        </w:rPr>
        <w:t>;</w:t>
      </w:r>
    </w:p>
    <w:p w14:paraId="5C4DA31C"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LSR</w:t>
      </w:r>
      <w:r w:rsidRPr="00113207">
        <w:rPr>
          <w:rFonts w:ascii="Times New Roman" w:eastAsia="Times New Roman" w:hAnsi="Times New Roman" w:cs="Times New Roman"/>
        </w:rPr>
        <w:t xml:space="preserve"> – strategia rozwoju lokalnego kierowanego przez społeczność, o której mowa w ustawie RLKS, realizowana przez LGD;</w:t>
      </w:r>
    </w:p>
    <w:sdt>
      <w:sdtPr>
        <w:rPr>
          <w:rFonts w:ascii="Times New Roman" w:hAnsi="Times New Roman" w:cs="Times New Roman"/>
        </w:rPr>
        <w:tag w:val="goog_rdk_18"/>
        <w:id w:val="558599279"/>
      </w:sdtPr>
      <w:sdtContent>
        <w:p w14:paraId="6389FB3C" w14:textId="758DF3D8"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I.13.1 </w:t>
          </w:r>
          <w:r w:rsidRPr="00113207">
            <w:rPr>
              <w:rFonts w:ascii="Times New Roman" w:eastAsia="Times New Roman" w:hAnsi="Times New Roman" w:cs="Times New Roman"/>
            </w:rPr>
            <w:t>– interwencja I.13.1 LEADER/Rozwój Lokalny Kierowany przez Społeczność (RLKS);</w:t>
          </w:r>
          <w:sdt>
            <w:sdtPr>
              <w:rPr>
                <w:rFonts w:ascii="Times New Roman" w:hAnsi="Times New Roman" w:cs="Times New Roman"/>
              </w:rPr>
              <w:tag w:val="goog_rdk_16"/>
              <w:id w:val="188038371"/>
            </w:sdtPr>
            <w:sdtContent>
              <w:sdt>
                <w:sdtPr>
                  <w:rPr>
                    <w:rFonts w:ascii="Times New Roman" w:hAnsi="Times New Roman" w:cs="Times New Roman"/>
                  </w:rPr>
                  <w:tag w:val="goog_rdk_17"/>
                  <w:id w:val="14585758"/>
                </w:sdtPr>
                <w:sdtContent/>
              </w:sdt>
            </w:sdtContent>
          </w:sdt>
        </w:p>
      </w:sdtContent>
    </w:sdt>
    <w:p w14:paraId="3F78231C" w14:textId="22D07B00" w:rsidR="00F178A9" w:rsidRPr="00A132C4"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strike/>
        </w:rPr>
      </w:pPr>
      <w:r w:rsidRPr="00113207">
        <w:rPr>
          <w:rFonts w:ascii="Times New Roman" w:eastAsia="Times New Roman" w:hAnsi="Times New Roman" w:cs="Times New Roman"/>
          <w:b/>
          <w:color w:val="000000"/>
        </w:rPr>
        <w:t xml:space="preserve">Kc </w:t>
      </w:r>
      <w:r w:rsidRPr="00113207">
        <w:rPr>
          <w:rFonts w:ascii="Times New Roman" w:eastAsia="Times New Roman" w:hAnsi="Times New Roman" w:cs="Times New Roman"/>
          <w:color w:val="000000"/>
        </w:rPr>
        <w:t xml:space="preserve">– ustawa z dnia 23 kwietnia 1964 r. – Kodeks cywilny </w:t>
      </w:r>
      <w:r w:rsidR="00CA59CF" w:rsidRPr="00A132C4">
        <w:rPr>
          <w:rFonts w:ascii="Times New Roman" w:eastAsia="Times New Roman" w:hAnsi="Times New Roman" w:cs="Times New Roman"/>
        </w:rPr>
        <w:t>( Dz. U. z 202</w:t>
      </w:r>
      <w:r w:rsidR="008E7560" w:rsidRPr="00A132C4">
        <w:rPr>
          <w:rFonts w:ascii="Times New Roman" w:eastAsia="Times New Roman" w:hAnsi="Times New Roman" w:cs="Times New Roman"/>
        </w:rPr>
        <w:t>5</w:t>
      </w:r>
      <w:r w:rsidR="00CA59CF" w:rsidRPr="00A132C4">
        <w:rPr>
          <w:rFonts w:ascii="Times New Roman" w:eastAsia="Times New Roman" w:hAnsi="Times New Roman" w:cs="Times New Roman"/>
        </w:rPr>
        <w:t xml:space="preserve"> r. poz. 1</w:t>
      </w:r>
      <w:r w:rsidR="008E7560" w:rsidRPr="00A132C4">
        <w:rPr>
          <w:rFonts w:ascii="Times New Roman" w:eastAsia="Times New Roman" w:hAnsi="Times New Roman" w:cs="Times New Roman"/>
        </w:rPr>
        <w:t>071 t.j., z póź. zm.</w:t>
      </w:r>
      <w:r w:rsidR="00CA59CF" w:rsidRPr="00A132C4">
        <w:rPr>
          <w:rFonts w:ascii="Times New Roman" w:eastAsia="Times New Roman" w:hAnsi="Times New Roman" w:cs="Times New Roman"/>
        </w:rPr>
        <w:t>);</w:t>
      </w:r>
    </w:p>
    <w:p w14:paraId="7EE7BBBD" w14:textId="3931920A" w:rsidR="00F178A9" w:rsidRPr="00BA3966" w:rsidRDefault="00A92DFA" w:rsidP="00084231">
      <w:pPr>
        <w:widowControl w:val="0"/>
        <w:numPr>
          <w:ilvl w:val="0"/>
          <w:numId w:val="20"/>
        </w:numPr>
        <w:shd w:val="clear" w:color="auto" w:fill="FFFFFF" w:themeFill="background1"/>
        <w:spacing w:after="120" w:line="276" w:lineRule="auto"/>
        <w:ind w:left="709" w:hanging="425"/>
        <w:jc w:val="both"/>
        <w:rPr>
          <w:rFonts w:ascii="Times New Roman" w:eastAsia="Times New Roman" w:hAnsi="Times New Roman" w:cs="Times New Roman"/>
          <w:strike/>
          <w:color w:val="000000"/>
        </w:rPr>
      </w:pPr>
      <w:r w:rsidRPr="00113207">
        <w:rPr>
          <w:rFonts w:ascii="Times New Roman" w:eastAsia="Times New Roman" w:hAnsi="Times New Roman" w:cs="Times New Roman"/>
          <w:b/>
          <w:color w:val="000000"/>
        </w:rPr>
        <w:t>Kpa</w:t>
      </w:r>
      <w:r w:rsidRPr="00113207">
        <w:rPr>
          <w:rFonts w:ascii="Times New Roman" w:eastAsia="Times New Roman" w:hAnsi="Times New Roman" w:cs="Times New Roman"/>
          <w:color w:val="000000"/>
        </w:rPr>
        <w:t xml:space="preserve"> – ustawa z dnia 14 czerwca 1960 r. – Kodeks postępowania administracyjnego</w:t>
      </w:r>
      <w:r w:rsidR="00084231">
        <w:rPr>
          <w:rFonts w:ascii="Times New Roman" w:eastAsia="Times New Roman" w:hAnsi="Times New Roman" w:cs="Times New Roman"/>
          <w:color w:val="000000"/>
        </w:rPr>
        <w:t xml:space="preserve"> (Dz. U. z </w:t>
      </w:r>
      <w:r w:rsidR="00084231" w:rsidRPr="00A132C4">
        <w:rPr>
          <w:rFonts w:ascii="Times New Roman" w:eastAsia="Times New Roman" w:hAnsi="Times New Roman" w:cs="Times New Roman"/>
        </w:rPr>
        <w:t>202</w:t>
      </w:r>
      <w:r w:rsidR="008E7560" w:rsidRPr="00A132C4">
        <w:rPr>
          <w:rFonts w:ascii="Times New Roman" w:eastAsia="Times New Roman" w:hAnsi="Times New Roman" w:cs="Times New Roman"/>
        </w:rPr>
        <w:t>5</w:t>
      </w:r>
      <w:r w:rsidR="00084231" w:rsidRPr="00A132C4">
        <w:rPr>
          <w:rFonts w:ascii="Times New Roman" w:eastAsia="Times New Roman" w:hAnsi="Times New Roman" w:cs="Times New Roman"/>
        </w:rPr>
        <w:t xml:space="preserve"> r. poz. </w:t>
      </w:r>
      <w:r w:rsidR="008E7560" w:rsidRPr="00A132C4">
        <w:rPr>
          <w:rFonts w:ascii="Times New Roman" w:eastAsia="Times New Roman" w:hAnsi="Times New Roman" w:cs="Times New Roman"/>
        </w:rPr>
        <w:t>1691</w:t>
      </w:r>
      <w:r w:rsidR="00084231" w:rsidRPr="00A132C4">
        <w:rPr>
          <w:rFonts w:ascii="Times New Roman" w:eastAsia="Times New Roman" w:hAnsi="Times New Roman" w:cs="Times New Roman"/>
        </w:rPr>
        <w:t xml:space="preserve"> z pó</w:t>
      </w:r>
      <w:r w:rsidR="008E7560" w:rsidRPr="00A132C4">
        <w:rPr>
          <w:rFonts w:ascii="Times New Roman" w:eastAsia="Times New Roman" w:hAnsi="Times New Roman" w:cs="Times New Roman"/>
        </w:rPr>
        <w:t>ź</w:t>
      </w:r>
      <w:r w:rsidR="00084231" w:rsidRPr="00A132C4">
        <w:rPr>
          <w:rFonts w:ascii="Times New Roman" w:eastAsia="Times New Roman" w:hAnsi="Times New Roman" w:cs="Times New Roman"/>
        </w:rPr>
        <w:t>. zm.)</w:t>
      </w:r>
    </w:p>
    <w:p w14:paraId="1B1A484F"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KWL</w:t>
      </w:r>
      <w:r w:rsidRPr="00113207">
        <w:rPr>
          <w:rFonts w:ascii="Times New Roman" w:eastAsia="Times New Roman" w:hAnsi="Times New Roman" w:cs="Times New Roman"/>
        </w:rPr>
        <w:t xml:space="preserve"> – komponent Wdrażanie LSR – operacje realizowane w ramach interwencji I.13.1 obejmujące wsparcie, o którym mowa w art. 34 ust. 1 lit. b rozporządzenia 2021/1060;</w:t>
      </w:r>
    </w:p>
    <w:p w14:paraId="5A54C1E9"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MRiRW</w:t>
      </w:r>
      <w:r w:rsidRPr="00113207">
        <w:rPr>
          <w:rFonts w:ascii="Times New Roman" w:eastAsia="Times New Roman" w:hAnsi="Times New Roman" w:cs="Times New Roman"/>
          <w:color w:val="000000"/>
        </w:rPr>
        <w:t xml:space="preserve"> – Minister Rolnictwa i Rozwoju Wsi;</w:t>
      </w:r>
    </w:p>
    <w:p w14:paraId="009FDEDE"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PS WPR</w:t>
      </w:r>
      <w:r w:rsidRPr="00113207">
        <w:rPr>
          <w:rFonts w:ascii="Times New Roman" w:eastAsia="Times New Roman" w:hAnsi="Times New Roman" w:cs="Times New Roman"/>
          <w:color w:val="000000"/>
        </w:rPr>
        <w:t xml:space="preserve"> – Plan Strategiczny dla Wspólnej Polityki Rolnej na lata 2023-2027;</w:t>
      </w:r>
    </w:p>
    <w:p w14:paraId="10358840"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PUE</w:t>
      </w:r>
      <w:r w:rsidRPr="00113207">
        <w:rPr>
          <w:rFonts w:ascii="Times New Roman" w:eastAsia="Times New Roman" w:hAnsi="Times New Roman" w:cs="Times New Roman"/>
        </w:rPr>
        <w:t xml:space="preserve"> – system teleinformatyczny ARiMR, o którym mowa w art. 10c ustawy o ARiMR;</w:t>
      </w:r>
    </w:p>
    <w:p w14:paraId="7D66F8E9" w14:textId="549AD931" w:rsidR="003A514F" w:rsidRPr="00A132C4" w:rsidRDefault="004207C6"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Prawo przedsiębiorców </w:t>
      </w:r>
      <w:r w:rsidRPr="00113207">
        <w:rPr>
          <w:rFonts w:ascii="Times New Roman" w:eastAsia="Times New Roman" w:hAnsi="Times New Roman" w:cs="Times New Roman"/>
          <w:color w:val="000000"/>
        </w:rPr>
        <w:t xml:space="preserve">– ustawa z dnia 6 marca 2018 r. Prawo </w:t>
      </w:r>
      <w:r w:rsidRPr="00A132C4">
        <w:rPr>
          <w:rFonts w:ascii="Times New Roman" w:eastAsia="Times New Roman" w:hAnsi="Times New Roman" w:cs="Times New Roman"/>
        </w:rPr>
        <w:t>przedsiębiorców (Dz. U. z 202</w:t>
      </w:r>
      <w:r w:rsidR="000C3EBD" w:rsidRPr="00A132C4">
        <w:rPr>
          <w:rFonts w:ascii="Times New Roman" w:eastAsia="Times New Roman" w:hAnsi="Times New Roman" w:cs="Times New Roman"/>
        </w:rPr>
        <w:t>5</w:t>
      </w:r>
      <w:r w:rsidRPr="00A132C4">
        <w:rPr>
          <w:rFonts w:ascii="Times New Roman" w:eastAsia="Times New Roman" w:hAnsi="Times New Roman" w:cs="Times New Roman"/>
        </w:rPr>
        <w:t xml:space="preserve"> r. poz. </w:t>
      </w:r>
      <w:r w:rsidR="000C3EBD" w:rsidRPr="00A132C4">
        <w:rPr>
          <w:rFonts w:ascii="Times New Roman" w:eastAsia="Times New Roman" w:hAnsi="Times New Roman" w:cs="Times New Roman"/>
        </w:rPr>
        <w:t>1480 t. j.</w:t>
      </w:r>
      <w:r w:rsidRPr="00A132C4">
        <w:rPr>
          <w:rFonts w:ascii="Times New Roman" w:eastAsia="Times New Roman" w:hAnsi="Times New Roman" w:cs="Times New Roman"/>
        </w:rPr>
        <w:t>, z późn</w:t>
      </w:r>
      <w:r w:rsidR="006B104C" w:rsidRPr="00A132C4">
        <w:rPr>
          <w:rFonts w:ascii="Times New Roman" w:eastAsia="Times New Roman" w:hAnsi="Times New Roman" w:cs="Times New Roman"/>
        </w:rPr>
        <w:t>. zm);</w:t>
      </w:r>
    </w:p>
    <w:p w14:paraId="70B8A90F"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 xml:space="preserve">PROW </w:t>
      </w:r>
      <w:sdt>
        <w:sdtPr>
          <w:rPr>
            <w:rFonts w:ascii="Times New Roman" w:hAnsi="Times New Roman" w:cs="Times New Roman"/>
          </w:rPr>
          <w:tag w:val="goog_rdk_307"/>
          <w:id w:val="-805313882"/>
        </w:sdtPr>
        <w:sdtContent/>
      </w:sdt>
      <w:sdt>
        <w:sdtPr>
          <w:rPr>
            <w:rFonts w:ascii="Times New Roman" w:hAnsi="Times New Roman" w:cs="Times New Roman"/>
          </w:rPr>
          <w:tag w:val="goog_rdk_312"/>
          <w:id w:val="1575079446"/>
        </w:sdtPr>
        <w:sdtContent/>
      </w:sdt>
      <w:sdt>
        <w:sdtPr>
          <w:rPr>
            <w:rFonts w:ascii="Times New Roman" w:hAnsi="Times New Roman" w:cs="Times New Roman"/>
          </w:rPr>
          <w:tag w:val="goog_rdk_319"/>
          <w:id w:val="-2096543559"/>
        </w:sdtPr>
        <w:sdtContent/>
      </w:sdt>
      <w:sdt>
        <w:sdtPr>
          <w:rPr>
            <w:rFonts w:ascii="Times New Roman" w:hAnsi="Times New Roman" w:cs="Times New Roman"/>
          </w:rPr>
          <w:tag w:val="goog_rdk_327"/>
          <w:id w:val="1075624694"/>
        </w:sdtPr>
        <w:sdtContent/>
      </w:sdt>
      <w:sdt>
        <w:sdtPr>
          <w:rPr>
            <w:rFonts w:ascii="Times New Roman" w:hAnsi="Times New Roman" w:cs="Times New Roman"/>
          </w:rPr>
          <w:tag w:val="goog_rdk_336"/>
          <w:id w:val="-802076235"/>
        </w:sdtPr>
        <w:sdtContent/>
      </w:sdt>
      <w:sdt>
        <w:sdtPr>
          <w:rPr>
            <w:rFonts w:ascii="Times New Roman" w:hAnsi="Times New Roman" w:cs="Times New Roman"/>
          </w:rPr>
          <w:tag w:val="goog_rdk_345"/>
          <w:id w:val="-433904232"/>
        </w:sdtPr>
        <w:sdtContent/>
      </w:sdt>
      <w:sdt>
        <w:sdtPr>
          <w:rPr>
            <w:rFonts w:ascii="Times New Roman" w:hAnsi="Times New Roman" w:cs="Times New Roman"/>
          </w:rPr>
          <w:tag w:val="goog_rdk_358"/>
          <w:id w:val="-1970114671"/>
        </w:sdtPr>
        <w:sdtContent/>
      </w:sdt>
      <w:sdt>
        <w:sdtPr>
          <w:rPr>
            <w:rFonts w:ascii="Times New Roman" w:hAnsi="Times New Roman" w:cs="Times New Roman"/>
          </w:rPr>
          <w:tag w:val="goog_rdk_370"/>
          <w:id w:val="2024508681"/>
        </w:sdtPr>
        <w:sdtContent/>
      </w:sdt>
      <w:sdt>
        <w:sdtPr>
          <w:rPr>
            <w:rFonts w:ascii="Times New Roman" w:hAnsi="Times New Roman" w:cs="Times New Roman"/>
          </w:rPr>
          <w:tag w:val="goog_rdk_384"/>
          <w:id w:val="-56319653"/>
        </w:sdtPr>
        <w:sdtContent/>
      </w:sdt>
      <w:sdt>
        <w:sdtPr>
          <w:rPr>
            <w:rFonts w:ascii="Times New Roman" w:hAnsi="Times New Roman" w:cs="Times New Roman"/>
          </w:rPr>
          <w:tag w:val="goog_rdk_398"/>
          <w:id w:val="-2027173790"/>
        </w:sdtPr>
        <w:sdtContent/>
      </w:sdt>
      <w:sdt>
        <w:sdtPr>
          <w:rPr>
            <w:rFonts w:ascii="Times New Roman" w:hAnsi="Times New Roman" w:cs="Times New Roman"/>
          </w:rPr>
          <w:tag w:val="goog_rdk_414"/>
          <w:id w:val="-1329436493"/>
        </w:sdtPr>
        <w:sdtContent/>
      </w:sdt>
      <w:sdt>
        <w:sdtPr>
          <w:rPr>
            <w:rFonts w:ascii="Times New Roman" w:hAnsi="Times New Roman" w:cs="Times New Roman"/>
          </w:rPr>
          <w:tag w:val="goog_rdk_433"/>
          <w:id w:val="-478304667"/>
        </w:sdtPr>
        <w:sdtContent/>
      </w:sdt>
      <w:sdt>
        <w:sdtPr>
          <w:rPr>
            <w:rFonts w:ascii="Times New Roman" w:hAnsi="Times New Roman" w:cs="Times New Roman"/>
          </w:rPr>
          <w:tag w:val="goog_rdk_453"/>
          <w:id w:val="1269900948"/>
        </w:sdtPr>
        <w:sdtContent/>
      </w:sdt>
      <w:sdt>
        <w:sdtPr>
          <w:rPr>
            <w:rFonts w:ascii="Times New Roman" w:hAnsi="Times New Roman" w:cs="Times New Roman"/>
          </w:rPr>
          <w:tag w:val="goog_rdk_454"/>
          <w:id w:val="1168450544"/>
        </w:sdtPr>
        <w:sdtContent/>
      </w:sdt>
      <w:sdt>
        <w:sdtPr>
          <w:rPr>
            <w:rFonts w:ascii="Times New Roman" w:hAnsi="Times New Roman" w:cs="Times New Roman"/>
          </w:rPr>
          <w:tag w:val="goog_rdk_481"/>
          <w:id w:val="-341703335"/>
        </w:sdtPr>
        <w:sdtContent/>
      </w:sdt>
      <w:sdt>
        <w:sdtPr>
          <w:rPr>
            <w:rFonts w:ascii="Times New Roman" w:hAnsi="Times New Roman" w:cs="Times New Roman"/>
          </w:rPr>
          <w:tag w:val="goog_rdk_482"/>
          <w:id w:val="1723403785"/>
        </w:sdtPr>
        <w:sdtContent/>
      </w:sdt>
      <w:sdt>
        <w:sdtPr>
          <w:rPr>
            <w:rFonts w:ascii="Times New Roman" w:hAnsi="Times New Roman" w:cs="Times New Roman"/>
          </w:rPr>
          <w:tag w:val="goog_rdk_511"/>
          <w:id w:val="-1484233992"/>
        </w:sdtPr>
        <w:sdtContent/>
      </w:sdt>
      <w:sdt>
        <w:sdtPr>
          <w:rPr>
            <w:rFonts w:ascii="Times New Roman" w:hAnsi="Times New Roman" w:cs="Times New Roman"/>
          </w:rPr>
          <w:tag w:val="goog_rdk_512"/>
          <w:id w:val="571852149"/>
        </w:sdtPr>
        <w:sdtContent/>
      </w:sdt>
      <w:sdt>
        <w:sdtPr>
          <w:rPr>
            <w:rFonts w:ascii="Times New Roman" w:hAnsi="Times New Roman" w:cs="Times New Roman"/>
          </w:rPr>
          <w:tag w:val="goog_rdk_543"/>
          <w:id w:val="-1910456264"/>
        </w:sdtPr>
        <w:sdtContent/>
      </w:sdt>
      <w:sdt>
        <w:sdtPr>
          <w:rPr>
            <w:rFonts w:ascii="Times New Roman" w:hAnsi="Times New Roman" w:cs="Times New Roman"/>
          </w:rPr>
          <w:tag w:val="goog_rdk_544"/>
          <w:id w:val="-1748575314"/>
        </w:sdtPr>
        <w:sdtContent/>
      </w:sdt>
      <w:r w:rsidRPr="00113207">
        <w:rPr>
          <w:rFonts w:ascii="Times New Roman" w:eastAsia="Times New Roman" w:hAnsi="Times New Roman" w:cs="Times New Roman"/>
          <w:b/>
        </w:rPr>
        <w:t>2014</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2020</w:t>
      </w:r>
      <w:r w:rsidRPr="00113207">
        <w:rPr>
          <w:rFonts w:ascii="Times New Roman" w:eastAsia="Times New Roman" w:hAnsi="Times New Roman" w:cs="Times New Roman"/>
          <w:color w:val="000000"/>
        </w:rPr>
        <w:t xml:space="preserve"> – Program Rozwoju Obszarów Wiejskich na lata 2014-2020;</w:t>
      </w:r>
    </w:p>
    <w:p w14:paraId="773A976C"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rozporządzenie 2021/1060</w:t>
      </w:r>
      <w:r w:rsidRPr="00113207">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późn. zm.);</w:t>
      </w:r>
    </w:p>
    <w:p w14:paraId="1DD01348" w14:textId="77777777" w:rsidR="00F178A9" w:rsidRPr="00113207" w:rsidRDefault="00A92DFA" w:rsidP="00F73404">
      <w:pPr>
        <w:widowControl w:val="0"/>
        <w:numPr>
          <w:ilvl w:val="0"/>
          <w:numId w:val="20"/>
        </w:numPr>
        <w:spacing w:after="120" w:line="276" w:lineRule="auto"/>
        <w:ind w:left="709" w:hanging="425"/>
        <w:jc w:val="both"/>
        <w:rPr>
          <w:rFonts w:ascii="Times New Roman" w:hAnsi="Times New Roman" w:cs="Times New Roman"/>
        </w:rPr>
      </w:pPr>
      <w:r w:rsidRPr="00113207">
        <w:rPr>
          <w:rFonts w:ascii="Times New Roman" w:eastAsia="Times New Roman" w:hAnsi="Times New Roman" w:cs="Times New Roman"/>
          <w:b/>
        </w:rPr>
        <w:t xml:space="preserve">rozporządzenie 2021/2115 </w:t>
      </w:r>
      <w:r w:rsidRPr="00113207">
        <w:rPr>
          <w:rFonts w:ascii="Times New Roman" w:eastAsia="Times New Roman" w:hAnsi="Times New Roman" w:cs="Times New Roman"/>
        </w:rPr>
        <w:t xml:space="preserve">– rozporządzenie Parlamentu Europejskiego i Rady (UE) 2021/2115 z dnia 2 grudnia 2021 r. ustanawiające przepisy dotyczące wsparcia planów strategicznych sporządzanych przez państwa członkowskie w ramach wspólnej polityki rolnej </w:t>
      </w:r>
      <w:r w:rsidRPr="00113207">
        <w:rPr>
          <w:rFonts w:ascii="Times New Roman" w:hAnsi="Times New Roman" w:cs="Times New Roman"/>
        </w:rPr>
        <w:t>(planów strategicznych WPR) i finansowanych z Europejskiego Funduszu Rolniczego Gwarancji (EFRG) i z Europejskiego Funduszu Rolnego na rzecz Rozwoju Obszarów Wiejskich (EFRROW) oraz uchylające rozporządzenia (UE) nr 1305/2013 i (UE) nr 1307/2013 (Dz. Urz. UE L 435 z 06.12.2021, str. 1, z późn. zm.);</w:t>
      </w:r>
    </w:p>
    <w:p w14:paraId="52806D2C" w14:textId="4D4D1406" w:rsidR="00F178A9" w:rsidRPr="00113207" w:rsidRDefault="00A92DFA" w:rsidP="00F73404">
      <w:pPr>
        <w:widowControl w:val="0"/>
        <w:numPr>
          <w:ilvl w:val="0"/>
          <w:numId w:val="20"/>
        </w:numPr>
        <w:spacing w:after="120" w:line="276" w:lineRule="auto"/>
        <w:ind w:left="709" w:hanging="425"/>
        <w:jc w:val="both"/>
        <w:rPr>
          <w:rFonts w:ascii="Times New Roman" w:hAnsi="Times New Roman" w:cs="Times New Roman"/>
        </w:rPr>
      </w:pPr>
      <w:r w:rsidRPr="00113207">
        <w:rPr>
          <w:rFonts w:ascii="Times New Roman" w:hAnsi="Times New Roman" w:cs="Times New Roman"/>
          <w:b/>
          <w:bCs/>
        </w:rPr>
        <w:t>rozporządzenie GBER – rozporządzenie</w:t>
      </w:r>
      <w:r w:rsidRPr="00113207">
        <w:rPr>
          <w:rFonts w:ascii="Times New Roman" w:hAnsi="Times New Roman" w:cs="Times New Roman"/>
        </w:rPr>
        <w:t xml:space="preserve"> Komisji (UE) 651/2014 z dnia 17 czerwca 2014 r. uznające niektóre rodzaje pomocy za zgodne z rynkiem wewnętrznym w zastosowaniu art. 107 i 108 Traktatu</w:t>
      </w:r>
      <w:r w:rsidR="00CA59CF">
        <w:rPr>
          <w:rFonts w:ascii="Times New Roman" w:hAnsi="Times New Roman" w:cs="Times New Roman"/>
        </w:rPr>
        <w:t xml:space="preserve"> </w:t>
      </w:r>
      <w:r w:rsidR="00CA59CF" w:rsidRPr="00A132C4">
        <w:rPr>
          <w:rFonts w:ascii="Times New Roman" w:hAnsi="Times New Roman" w:cs="Times New Roman"/>
        </w:rPr>
        <w:t>( Dz. Urz. UE L 187 z 26.06.2014, s.tr.1 z póź.zm.)</w:t>
      </w:r>
    </w:p>
    <w:p w14:paraId="23E91DC8" w14:textId="33D64AA0"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rozporządzenie MRiRW w sprawie loginu i kodu dostępu </w:t>
      </w:r>
      <w:r w:rsidRPr="00113207">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 (Dz. U</w:t>
      </w:r>
      <w:r w:rsidRPr="00A132C4">
        <w:rPr>
          <w:rFonts w:ascii="Times New Roman" w:eastAsia="Times New Roman" w:hAnsi="Times New Roman" w:cs="Times New Roman"/>
        </w:rPr>
        <w:t>.  </w:t>
      </w:r>
      <w:r w:rsidR="003262F2" w:rsidRPr="00A132C4">
        <w:rPr>
          <w:rFonts w:ascii="Times New Roman" w:eastAsia="Times New Roman" w:hAnsi="Times New Roman" w:cs="Times New Roman"/>
        </w:rPr>
        <w:t xml:space="preserve">z 2023 </w:t>
      </w:r>
      <w:r w:rsidRPr="00113207">
        <w:rPr>
          <w:rFonts w:ascii="Times New Roman" w:eastAsia="Times New Roman" w:hAnsi="Times New Roman" w:cs="Times New Roman"/>
        </w:rPr>
        <w:t>poz. 480)</w:t>
      </w:r>
      <w:sdt>
        <w:sdtPr>
          <w:rPr>
            <w:rFonts w:ascii="Times New Roman" w:hAnsi="Times New Roman" w:cs="Times New Roman"/>
          </w:rPr>
          <w:tag w:val="goog_rdk_31"/>
          <w:id w:val="905726943"/>
        </w:sdtPr>
        <w:sdtContent>
          <w:r w:rsidRPr="00113207">
            <w:rPr>
              <w:rFonts w:ascii="Times New Roman" w:eastAsia="Times New Roman" w:hAnsi="Times New Roman" w:cs="Times New Roman"/>
            </w:rPr>
            <w:t>;</w:t>
          </w:r>
        </w:sdtContent>
      </w:sdt>
    </w:p>
    <w:p w14:paraId="4128519B"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SW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Samorząd Województwa </w:t>
      </w:r>
      <w:r w:rsidR="0067058D" w:rsidRPr="00113207">
        <w:rPr>
          <w:rFonts w:ascii="Times New Roman" w:eastAsia="Times New Roman" w:hAnsi="Times New Roman" w:cs="Times New Roman"/>
          <w:color w:val="000000"/>
        </w:rPr>
        <w:t xml:space="preserve"> Mazowieckiego</w:t>
      </w:r>
      <w:r w:rsidRPr="00113207">
        <w:rPr>
          <w:rFonts w:ascii="Times New Roman" w:eastAsia="Times New Roman" w:hAnsi="Times New Roman" w:cs="Times New Roman"/>
          <w:color w:val="000000"/>
        </w:rPr>
        <w:t>;</w:t>
      </w:r>
    </w:p>
    <w:p w14:paraId="42CF79E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UoPP</w:t>
      </w:r>
      <w:r w:rsidRPr="00113207">
        <w:rPr>
          <w:rFonts w:ascii="Times New Roman" w:eastAsia="Times New Roman" w:hAnsi="Times New Roman" w:cs="Times New Roman"/>
          <w:color w:val="000000"/>
        </w:rPr>
        <w:t xml:space="preserve"> – umowa o przyznaniu pomocy, o której mowa w ustawie PS WPR;</w:t>
      </w:r>
    </w:p>
    <w:sdt>
      <w:sdtPr>
        <w:rPr>
          <w:rFonts w:ascii="Times New Roman" w:hAnsi="Times New Roman" w:cs="Times New Roman"/>
        </w:rPr>
        <w:tag w:val="goog_rdk_33"/>
        <w:id w:val="1255394623"/>
      </w:sdtPr>
      <w:sdtContent>
        <w:p w14:paraId="4DC5E251" w14:textId="2043F26A" w:rsidR="00F178A9" w:rsidRPr="00084231" w:rsidRDefault="00A92DFA" w:rsidP="00084231">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o ARiMR</w:t>
          </w:r>
          <w:r w:rsidRPr="00113207">
            <w:rPr>
              <w:rFonts w:ascii="Times New Roman" w:eastAsia="Times New Roman" w:hAnsi="Times New Roman" w:cs="Times New Roman"/>
              <w:color w:val="000000"/>
            </w:rPr>
            <w:t xml:space="preserve"> – ustawa z dnia 9 maja 2008 r. o Agencji Restrukturyzacji i Modernizacji Rolnictwa</w:t>
          </w:r>
          <w:r w:rsidR="00CA59CF">
            <w:rPr>
              <w:rFonts w:ascii="Times New Roman" w:eastAsia="Times New Roman" w:hAnsi="Times New Roman" w:cs="Times New Roman"/>
              <w:color w:val="000000"/>
            </w:rPr>
            <w:t xml:space="preserve"> </w:t>
          </w:r>
          <w:r w:rsidR="00CA59CF" w:rsidRPr="00A132C4">
            <w:rPr>
              <w:rFonts w:ascii="Times New Roman" w:eastAsia="Times New Roman" w:hAnsi="Times New Roman" w:cs="Times New Roman"/>
            </w:rPr>
            <w:t>( Dz.U. z 202</w:t>
          </w:r>
          <w:r w:rsidR="003262F2" w:rsidRPr="00A132C4">
            <w:rPr>
              <w:rFonts w:ascii="Times New Roman" w:eastAsia="Times New Roman" w:hAnsi="Times New Roman" w:cs="Times New Roman"/>
            </w:rPr>
            <w:t>5</w:t>
          </w:r>
          <w:r w:rsidR="00CA59CF" w:rsidRPr="00A132C4">
            <w:rPr>
              <w:rFonts w:ascii="Times New Roman" w:eastAsia="Times New Roman" w:hAnsi="Times New Roman" w:cs="Times New Roman"/>
            </w:rPr>
            <w:t xml:space="preserve"> r.poz.1</w:t>
          </w:r>
          <w:r w:rsidR="003262F2" w:rsidRPr="00A132C4">
            <w:rPr>
              <w:rFonts w:ascii="Times New Roman" w:eastAsia="Times New Roman" w:hAnsi="Times New Roman" w:cs="Times New Roman"/>
            </w:rPr>
            <w:t>363 t.j., z póź. zm.</w:t>
          </w:r>
          <w:r w:rsidR="00CA59CF" w:rsidRPr="00A132C4">
            <w:rPr>
              <w:rFonts w:ascii="Times New Roman" w:eastAsia="Times New Roman" w:hAnsi="Times New Roman" w:cs="Times New Roman"/>
            </w:rPr>
            <w:t>)</w:t>
          </w:r>
        </w:p>
      </w:sdtContent>
    </w:sdt>
    <w:p w14:paraId="789FFC39" w14:textId="77777777" w:rsidR="00636750" w:rsidRDefault="00A92DFA" w:rsidP="00636750">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color w:val="000000"/>
        </w:rPr>
        <w:t>ustawa o FP</w:t>
      </w:r>
      <w:r w:rsidRPr="00113207">
        <w:rPr>
          <w:rFonts w:ascii="Times New Roman" w:eastAsia="Times New Roman" w:hAnsi="Times New Roman" w:cs="Times New Roman"/>
          <w:color w:val="000000"/>
        </w:rPr>
        <w:t xml:space="preserve"> – ustawa z dnia 27 sierpnia 2009 r. o finansach </w:t>
      </w:r>
      <w:r w:rsidRPr="00A132C4">
        <w:rPr>
          <w:rFonts w:ascii="Times New Roman" w:eastAsia="Times New Roman" w:hAnsi="Times New Roman" w:cs="Times New Roman"/>
        </w:rPr>
        <w:t xml:space="preserve">publicznych (Dz. U. z </w:t>
      </w:r>
      <w:r w:rsidR="006A1379" w:rsidRPr="00A132C4">
        <w:rPr>
          <w:rFonts w:ascii="Times New Roman" w:eastAsia="Times New Roman" w:hAnsi="Times New Roman" w:cs="Times New Roman"/>
        </w:rPr>
        <w:t>,</w:t>
      </w:r>
      <w:r w:rsidR="00F477E0" w:rsidRPr="00A132C4">
        <w:rPr>
          <w:rFonts w:ascii="Times New Roman" w:eastAsia="Times New Roman" w:hAnsi="Times New Roman" w:cs="Times New Roman"/>
        </w:rPr>
        <w:t xml:space="preserve"> 202</w:t>
      </w:r>
      <w:r w:rsidR="003262F2" w:rsidRPr="00A132C4">
        <w:rPr>
          <w:rFonts w:ascii="Times New Roman" w:eastAsia="Times New Roman" w:hAnsi="Times New Roman" w:cs="Times New Roman"/>
        </w:rPr>
        <w:t>5</w:t>
      </w:r>
      <w:r w:rsidR="00F477E0" w:rsidRPr="00A132C4">
        <w:rPr>
          <w:rFonts w:ascii="Times New Roman" w:eastAsia="Times New Roman" w:hAnsi="Times New Roman" w:cs="Times New Roman"/>
        </w:rPr>
        <w:t xml:space="preserve">, poz. </w:t>
      </w:r>
      <w:r w:rsidR="003262F2" w:rsidRPr="00A132C4">
        <w:rPr>
          <w:rFonts w:ascii="Times New Roman" w:eastAsia="Times New Roman" w:hAnsi="Times New Roman" w:cs="Times New Roman"/>
        </w:rPr>
        <w:t>1483 t. j.,</w:t>
      </w:r>
      <w:r w:rsidRPr="00A132C4">
        <w:rPr>
          <w:rFonts w:ascii="Times New Roman" w:eastAsia="Times New Roman" w:hAnsi="Times New Roman" w:cs="Times New Roman"/>
        </w:rPr>
        <w:t xml:space="preserve"> z późn. zm.);</w:t>
      </w:r>
      <w:r w:rsidRPr="00A132C4">
        <w:rPr>
          <w:rFonts w:ascii="Times New Roman" w:eastAsia="Times New Roman" w:hAnsi="Times New Roman" w:cs="Times New Roman"/>
          <w:b/>
        </w:rPr>
        <w:t xml:space="preserve"> </w:t>
      </w:r>
    </w:p>
    <w:p w14:paraId="6D816DED" w14:textId="1482CA85" w:rsidR="00F178A9" w:rsidRPr="00636750" w:rsidRDefault="00A92DFA" w:rsidP="00636750">
      <w:pPr>
        <w:widowControl w:val="0"/>
        <w:numPr>
          <w:ilvl w:val="0"/>
          <w:numId w:val="20"/>
        </w:numPr>
        <w:spacing w:after="120" w:line="276" w:lineRule="auto"/>
        <w:ind w:left="709" w:hanging="425"/>
        <w:jc w:val="both"/>
        <w:rPr>
          <w:rFonts w:ascii="Times New Roman" w:eastAsia="Times New Roman" w:hAnsi="Times New Roman" w:cs="Times New Roman"/>
        </w:rPr>
      </w:pPr>
      <w:r w:rsidRPr="00636750">
        <w:rPr>
          <w:rFonts w:ascii="Times New Roman" w:eastAsia="Times New Roman" w:hAnsi="Times New Roman" w:cs="Times New Roman"/>
          <w:b/>
        </w:rPr>
        <w:t xml:space="preserve">ustawa o informatyzacji działalności podmiotów realizujących zadania publiczne </w:t>
      </w:r>
      <w:r w:rsidRPr="00636750">
        <w:rPr>
          <w:rFonts w:ascii="Times New Roman" w:eastAsia="Times New Roman" w:hAnsi="Times New Roman" w:cs="Times New Roman"/>
        </w:rPr>
        <w:t xml:space="preserve">– ustawa z dnia 17 lutego 2005 r. o informatyzacji działalności podmiotów realizujących zadania </w:t>
      </w:r>
      <w:r w:rsidRPr="00636750">
        <w:rPr>
          <w:rFonts w:ascii="Times New Roman" w:eastAsia="Times New Roman" w:hAnsi="Times New Roman" w:cs="Times New Roman"/>
          <w:color w:val="000000"/>
        </w:rPr>
        <w:t>publ</w:t>
      </w:r>
      <w:r w:rsidR="00D850A9" w:rsidRPr="00636750">
        <w:rPr>
          <w:rFonts w:ascii="Times New Roman" w:eastAsia="Times New Roman" w:hAnsi="Times New Roman" w:cs="Times New Roman"/>
          <w:color w:val="000000"/>
        </w:rPr>
        <w:t xml:space="preserve">iczne </w:t>
      </w:r>
      <w:r w:rsidR="00D850A9" w:rsidRPr="00636750">
        <w:rPr>
          <w:rFonts w:ascii="Times New Roman" w:eastAsia="Times New Roman" w:hAnsi="Times New Roman" w:cs="Times New Roman"/>
        </w:rPr>
        <w:t>(Dz. U. z 202</w:t>
      </w:r>
      <w:r w:rsidR="003262F2" w:rsidRPr="00636750">
        <w:rPr>
          <w:rFonts w:ascii="Times New Roman" w:eastAsia="Times New Roman" w:hAnsi="Times New Roman" w:cs="Times New Roman"/>
        </w:rPr>
        <w:t>5</w:t>
      </w:r>
      <w:r w:rsidR="00D850A9" w:rsidRPr="00636750">
        <w:rPr>
          <w:rFonts w:ascii="Times New Roman" w:eastAsia="Times New Roman" w:hAnsi="Times New Roman" w:cs="Times New Roman"/>
        </w:rPr>
        <w:t xml:space="preserve"> r. poz. </w:t>
      </w:r>
      <w:r w:rsidR="003262F2" w:rsidRPr="00636750">
        <w:rPr>
          <w:rFonts w:ascii="Times New Roman" w:eastAsia="Times New Roman" w:hAnsi="Times New Roman" w:cs="Times New Roman"/>
        </w:rPr>
        <w:t>1703</w:t>
      </w:r>
      <w:r w:rsidR="00D850A9" w:rsidRPr="00636750">
        <w:rPr>
          <w:rFonts w:ascii="Times New Roman" w:eastAsia="Times New Roman" w:hAnsi="Times New Roman" w:cs="Times New Roman"/>
        </w:rPr>
        <w:t xml:space="preserve">  tj.</w:t>
      </w:r>
      <w:r w:rsidRPr="00636750">
        <w:rPr>
          <w:rFonts w:ascii="Times New Roman" w:eastAsia="Times New Roman" w:hAnsi="Times New Roman" w:cs="Times New Roman"/>
        </w:rPr>
        <w:t>, z pó</w:t>
      </w:r>
      <w:r w:rsidR="00591BD1" w:rsidRPr="00636750">
        <w:rPr>
          <w:rFonts w:ascii="Times New Roman" w:eastAsia="Times New Roman" w:hAnsi="Times New Roman" w:cs="Times New Roman"/>
        </w:rPr>
        <w:t>ź</w:t>
      </w:r>
      <w:r w:rsidRPr="00636750">
        <w:rPr>
          <w:rFonts w:ascii="Times New Roman" w:eastAsia="Times New Roman" w:hAnsi="Times New Roman" w:cs="Times New Roman"/>
        </w:rPr>
        <w:t>n. zm.);</w:t>
      </w:r>
    </w:p>
    <w:p w14:paraId="19631343" w14:textId="2DEC23E0" w:rsidR="00F178A9" w:rsidRPr="003262F2"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color w:val="000000"/>
        </w:rPr>
        <w:t>ustawa PPSA</w:t>
      </w:r>
      <w:r w:rsidRPr="00113207">
        <w:rPr>
          <w:rFonts w:ascii="Times New Roman" w:eastAsia="Times New Roman" w:hAnsi="Times New Roman" w:cs="Times New Roman"/>
          <w:color w:val="000000"/>
        </w:rPr>
        <w:t xml:space="preserve"> – ustawa z dnia 30 sierpnia 2002 r. Prawo o postępowaniu przed sądami administracyjnymi </w:t>
      </w:r>
      <w:r w:rsidRPr="003262F2">
        <w:rPr>
          <w:rFonts w:ascii="Times New Roman" w:eastAsia="Times New Roman" w:hAnsi="Times New Roman" w:cs="Times New Roman"/>
        </w:rPr>
        <w:t>(Dz. U. z 2024 r. poz. 935</w:t>
      </w:r>
      <w:r w:rsidR="00591BD1" w:rsidRPr="003262F2">
        <w:rPr>
          <w:rFonts w:ascii="Times New Roman" w:eastAsia="Times New Roman" w:hAnsi="Times New Roman" w:cs="Times New Roman"/>
        </w:rPr>
        <w:t>, z późn. zm.</w:t>
      </w:r>
      <w:r w:rsidRPr="003262F2">
        <w:rPr>
          <w:rFonts w:ascii="Times New Roman" w:eastAsia="Times New Roman" w:hAnsi="Times New Roman" w:cs="Times New Roman"/>
        </w:rPr>
        <w:t>);</w:t>
      </w:r>
    </w:p>
    <w:p w14:paraId="08E6B60E" w14:textId="350B7DCF"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PS WPR</w:t>
      </w:r>
      <w:r w:rsidRPr="00113207">
        <w:rPr>
          <w:rFonts w:ascii="Times New Roman" w:eastAsia="Times New Roman" w:hAnsi="Times New Roman" w:cs="Times New Roman"/>
          <w:color w:val="000000"/>
        </w:rPr>
        <w:t xml:space="preserve"> – ustawa z dnia 8 lutego 2023 r. o Planie Strategicznym dla Wspólnej Polityki Rolnej na lata 2023-2027 </w:t>
      </w:r>
      <w:r w:rsidRPr="00113207">
        <w:rPr>
          <w:rFonts w:ascii="Times New Roman" w:eastAsia="Times New Roman" w:hAnsi="Times New Roman" w:cs="Times New Roman"/>
        </w:rPr>
        <w:t xml:space="preserve">(Dz. U. z 2024 r. poz. </w:t>
      </w:r>
      <w:r w:rsidR="009B2630" w:rsidRPr="00113207">
        <w:rPr>
          <w:rFonts w:ascii="Times New Roman" w:eastAsia="Times New Roman" w:hAnsi="Times New Roman" w:cs="Times New Roman"/>
        </w:rPr>
        <w:t>1741 t.j.</w:t>
      </w:r>
      <w:r w:rsidR="00591BD1">
        <w:rPr>
          <w:rFonts w:ascii="Times New Roman" w:eastAsia="Times New Roman" w:hAnsi="Times New Roman" w:cs="Times New Roman"/>
        </w:rPr>
        <w:t xml:space="preserve">, </w:t>
      </w:r>
      <w:r w:rsidR="00591BD1" w:rsidRPr="006A1379">
        <w:rPr>
          <w:rFonts w:ascii="Times New Roman" w:eastAsia="Times New Roman" w:hAnsi="Times New Roman" w:cs="Times New Roman"/>
        </w:rPr>
        <w:t>z póź. zm.</w:t>
      </w:r>
      <w:r w:rsidRPr="006A1379">
        <w:rPr>
          <w:rFonts w:ascii="Times New Roman" w:eastAsia="Times New Roman" w:hAnsi="Times New Roman" w:cs="Times New Roman"/>
        </w:rPr>
        <w:t>);</w:t>
      </w:r>
    </w:p>
    <w:p w14:paraId="21F760E9" w14:textId="14235462" w:rsidR="00041E45"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ustawa RLKS</w:t>
      </w:r>
      <w:r w:rsidRPr="00113207">
        <w:rPr>
          <w:rFonts w:ascii="Times New Roman" w:eastAsia="Times New Roman" w:hAnsi="Times New Roman" w:cs="Times New Roman"/>
        </w:rPr>
        <w:t xml:space="preserve"> – ustawa z dnia 20 lutego 2015 r. o rozwoju lokalnym z udziałem lokalnej społeczności (Dz. U. z</w:t>
      </w:r>
      <w:r w:rsidR="00591BD1">
        <w:rPr>
          <w:rFonts w:ascii="Times New Roman" w:eastAsia="Times New Roman" w:hAnsi="Times New Roman" w:cs="Times New Roman"/>
        </w:rPr>
        <w:t xml:space="preserve"> </w:t>
      </w:r>
      <w:r w:rsidR="00591BD1" w:rsidRPr="006A1379">
        <w:rPr>
          <w:rFonts w:ascii="Times New Roman" w:eastAsia="Times New Roman" w:hAnsi="Times New Roman" w:cs="Times New Roman"/>
        </w:rPr>
        <w:t>2025, poz. 182</w:t>
      </w:r>
      <w:r w:rsidR="009B2630" w:rsidRPr="006A1379">
        <w:rPr>
          <w:rFonts w:ascii="Times New Roman" w:eastAsia="Times New Roman" w:hAnsi="Times New Roman" w:cs="Times New Roman"/>
        </w:rPr>
        <w:t xml:space="preserve"> </w:t>
      </w:r>
      <w:r w:rsidR="009B2630" w:rsidRPr="00113207">
        <w:rPr>
          <w:rFonts w:ascii="Times New Roman" w:eastAsia="Times New Roman" w:hAnsi="Times New Roman" w:cs="Times New Roman"/>
        </w:rPr>
        <w:t>t.j.</w:t>
      </w:r>
      <w:r w:rsidRPr="00113207">
        <w:rPr>
          <w:rFonts w:ascii="Times New Roman" w:eastAsia="Times New Roman" w:hAnsi="Times New Roman" w:cs="Times New Roman"/>
        </w:rPr>
        <w:t>);</w:t>
      </w:r>
    </w:p>
    <w:p w14:paraId="3ACC64D3"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b/>
        </w:rPr>
      </w:pPr>
      <w:r w:rsidRPr="00113207">
        <w:rPr>
          <w:rFonts w:ascii="Times New Roman" w:eastAsia="Times New Roman" w:hAnsi="Times New Roman" w:cs="Times New Roman"/>
          <w:b/>
        </w:rPr>
        <w:t xml:space="preserve">WoP </w:t>
      </w:r>
      <w:r w:rsidRPr="00113207">
        <w:rPr>
          <w:rFonts w:ascii="Times New Roman" w:eastAsia="Times New Roman" w:hAnsi="Times New Roman" w:cs="Times New Roman"/>
        </w:rPr>
        <w:t>– wniosek o płatność transzy pomocy, o którym mowa w ustawie PS WPR;</w:t>
      </w:r>
    </w:p>
    <w:p w14:paraId="4E44CA51" w14:textId="77777777"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WoPP</w:t>
      </w:r>
      <w:r w:rsidRPr="00113207">
        <w:rPr>
          <w:rFonts w:ascii="Times New Roman" w:eastAsia="Times New Roman" w:hAnsi="Times New Roman" w:cs="Times New Roman"/>
        </w:rPr>
        <w:t xml:space="preserve"> – wniosek o przyznanie pomocy, o którym mowa w ustawie PS WPR;</w:t>
      </w:r>
    </w:p>
    <w:p w14:paraId="40127332" w14:textId="148B42F3" w:rsidR="00F178A9" w:rsidRPr="00113207" w:rsidRDefault="00A92DFA" w:rsidP="00F73404">
      <w:pPr>
        <w:widowControl w:val="0"/>
        <w:numPr>
          <w:ilvl w:val="0"/>
          <w:numId w:val="20"/>
        </w:numPr>
        <w:spacing w:after="120" w:line="276" w:lineRule="auto"/>
        <w:ind w:left="709" w:hanging="425"/>
        <w:jc w:val="both"/>
        <w:rPr>
          <w:rFonts w:ascii="Times New Roman" w:eastAsia="Times New Roman" w:hAnsi="Times New Roman" w:cs="Times New Roman"/>
          <w:color w:val="000000"/>
        </w:rPr>
      </w:pPr>
      <w:bookmarkStart w:id="6" w:name="bookmark=id.3dy6vkm" w:colFirst="0" w:colLast="0"/>
      <w:bookmarkStart w:id="7" w:name="bookmark=id.1t3h5sf" w:colFirst="0" w:colLast="0"/>
      <w:bookmarkEnd w:id="6"/>
      <w:bookmarkEnd w:id="7"/>
      <w:r w:rsidRPr="00113207">
        <w:rPr>
          <w:rFonts w:ascii="Times New Roman" w:eastAsia="Times New Roman" w:hAnsi="Times New Roman" w:cs="Times New Roman"/>
          <w:b/>
          <w:color w:val="000000"/>
        </w:rPr>
        <w:t xml:space="preserve">Wytyczne podstawowe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Wytyczne podstawowe w zakresie pomocy finansowej w ramach Planu Strategicznego dla Wspólnej Polityki Rolnej na lata 2023–2027 z dnia 1</w:t>
      </w:r>
      <w:r w:rsidR="00254B78">
        <w:rPr>
          <w:rFonts w:ascii="Times New Roman" w:eastAsia="Times New Roman" w:hAnsi="Times New Roman" w:cs="Times New Roman"/>
          <w:color w:val="000000"/>
        </w:rPr>
        <w:t>5 października 2025</w:t>
      </w:r>
      <w:r w:rsidRPr="00113207">
        <w:rPr>
          <w:rFonts w:ascii="Times New Roman" w:eastAsia="Times New Roman" w:hAnsi="Times New Roman" w:cs="Times New Roman"/>
          <w:color w:val="000000"/>
        </w:rPr>
        <w:t> r., wydane przez MRiRW na podstawie art. 6 ust. 2 pkt 3 ustawy o PS WPR;</w:t>
      </w:r>
    </w:p>
    <w:p w14:paraId="233991C4" w14:textId="6D2CF020" w:rsidR="00820B0E" w:rsidRPr="00263B65" w:rsidRDefault="00A92DFA" w:rsidP="008B3A29">
      <w:pPr>
        <w:widowControl w:val="0"/>
        <w:numPr>
          <w:ilvl w:val="0"/>
          <w:numId w:val="20"/>
        </w:numPr>
        <w:spacing w:after="120" w:line="276" w:lineRule="auto"/>
        <w:ind w:left="709" w:hanging="425"/>
        <w:jc w:val="both"/>
        <w:rPr>
          <w:rFonts w:ascii="Times New Roman" w:eastAsia="Times New Roman" w:hAnsi="Times New Roman" w:cs="Times New Roman"/>
          <w:b/>
          <w:color w:val="000000"/>
        </w:rPr>
      </w:pPr>
      <w:bookmarkStart w:id="8" w:name="_heading=h.4d34og8" w:colFirst="0" w:colLast="0"/>
      <w:bookmarkEnd w:id="8"/>
      <w:r w:rsidRPr="00113207">
        <w:rPr>
          <w:rFonts w:ascii="Times New Roman" w:eastAsia="Times New Roman" w:hAnsi="Times New Roman" w:cs="Times New Roman"/>
          <w:b/>
          <w:color w:val="000000"/>
        </w:rPr>
        <w:t xml:space="preserve">Wytyczne szczegółowe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Wytyczne szczegółowe w zakresie przyznawania i wypłaty pomocy finansowej w ramach Planu Strategicznego dla Wspólnej Polityki Rolnej na lata 2023–2027 dla interwencji I.13.1 LEADER/Rozwój Lokalny Kierowany przez Społeczność (RLKS) – komponent Wdrażanie LSR z </w:t>
      </w:r>
      <w:r w:rsidRPr="00A132C4">
        <w:rPr>
          <w:rFonts w:ascii="Times New Roman" w:eastAsia="Times New Roman" w:hAnsi="Times New Roman" w:cs="Times New Roman"/>
        </w:rPr>
        <w:t xml:space="preserve">dnia </w:t>
      </w:r>
      <w:r w:rsidR="006F7533" w:rsidRPr="00A132C4">
        <w:rPr>
          <w:rFonts w:ascii="Times New Roman" w:eastAsia="Times New Roman" w:hAnsi="Times New Roman" w:cs="Times New Roman"/>
        </w:rPr>
        <w:t xml:space="preserve">18 grudnia </w:t>
      </w:r>
      <w:r w:rsidRPr="00A132C4">
        <w:rPr>
          <w:rFonts w:ascii="Times New Roman" w:eastAsia="Times New Roman" w:hAnsi="Times New Roman" w:cs="Times New Roman"/>
        </w:rPr>
        <w:t>202</w:t>
      </w:r>
      <w:r w:rsidR="00254B78" w:rsidRPr="00A132C4">
        <w:rPr>
          <w:rFonts w:ascii="Times New Roman" w:eastAsia="Times New Roman" w:hAnsi="Times New Roman" w:cs="Times New Roman"/>
        </w:rPr>
        <w:t>5</w:t>
      </w:r>
      <w:r w:rsidRPr="00A132C4">
        <w:rPr>
          <w:rFonts w:ascii="Times New Roman" w:eastAsia="Times New Roman" w:hAnsi="Times New Roman" w:cs="Times New Roman"/>
        </w:rPr>
        <w:t xml:space="preserve"> r</w:t>
      </w:r>
      <w:r w:rsidRPr="00113207">
        <w:rPr>
          <w:rFonts w:ascii="Times New Roman" w:eastAsia="Times New Roman" w:hAnsi="Times New Roman" w:cs="Times New Roman"/>
          <w:color w:val="000000"/>
        </w:rPr>
        <w:t>., wydane przez MRiRW na podstawie art. 6 ust. 2 pkt 3 ustawy o PS WPR;</w:t>
      </w:r>
      <w:bookmarkStart w:id="9" w:name="_Toc200360396"/>
    </w:p>
    <w:p w14:paraId="49744735" w14:textId="3A5276C1" w:rsidR="00263B65" w:rsidRPr="00263B65" w:rsidRDefault="00263B65" w:rsidP="008B3A29">
      <w:pPr>
        <w:widowControl w:val="0"/>
        <w:numPr>
          <w:ilvl w:val="0"/>
          <w:numId w:val="20"/>
        </w:numPr>
        <w:spacing w:after="120" w:line="276" w:lineRule="auto"/>
        <w:ind w:left="709" w:hanging="425"/>
        <w:jc w:val="both"/>
        <w:rPr>
          <w:rFonts w:ascii="Times New Roman" w:eastAsia="Times New Roman" w:hAnsi="Times New Roman" w:cs="Times New Roman"/>
          <w:bCs/>
          <w:color w:val="000000"/>
        </w:rPr>
      </w:pPr>
      <w:r>
        <w:rPr>
          <w:rFonts w:ascii="Times New Roman" w:eastAsia="Times New Roman" w:hAnsi="Times New Roman" w:cs="Times New Roman"/>
          <w:b/>
          <w:color w:val="000000"/>
        </w:rPr>
        <w:t xml:space="preserve">ZW – </w:t>
      </w:r>
      <w:r w:rsidRPr="00263B65">
        <w:rPr>
          <w:rFonts w:ascii="Times New Roman" w:eastAsia="Times New Roman" w:hAnsi="Times New Roman" w:cs="Times New Roman"/>
          <w:bCs/>
          <w:color w:val="000000"/>
        </w:rPr>
        <w:t>Zarząd Województwa Mazowieckiego, będący organem wykonawczym SW.</w:t>
      </w:r>
    </w:p>
    <w:p w14:paraId="41D68253" w14:textId="77777777" w:rsidR="008B3A29" w:rsidRPr="008B3A29" w:rsidRDefault="008B3A29" w:rsidP="008B3A29">
      <w:pPr>
        <w:widowControl w:val="0"/>
        <w:spacing w:after="120" w:line="276" w:lineRule="auto"/>
        <w:ind w:left="709"/>
        <w:jc w:val="both"/>
        <w:rPr>
          <w:rFonts w:ascii="Times New Roman" w:eastAsia="Times New Roman" w:hAnsi="Times New Roman" w:cs="Times New Roman"/>
          <w:b/>
          <w:color w:val="000000"/>
        </w:rPr>
      </w:pPr>
    </w:p>
    <w:p w14:paraId="134D8DDE"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r w:rsidRPr="00113207">
        <w:rPr>
          <w:rFonts w:ascii="Times New Roman" w:eastAsia="Times New Roman" w:hAnsi="Times New Roman" w:cs="Times New Roman"/>
          <w:b/>
          <w:sz w:val="28"/>
          <w:szCs w:val="28"/>
        </w:rPr>
        <w:t>§ 2. Postanowienia ogólne dotyczące naboru wniosków</w:t>
      </w:r>
      <w:bookmarkEnd w:id="9"/>
    </w:p>
    <w:p w14:paraId="2148395E" w14:textId="0AC87C23" w:rsidR="00F178A9" w:rsidRPr="006023D7" w:rsidRDefault="00A92DFA" w:rsidP="006023D7">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ab/>
        <w:t xml:space="preserve">Regulamin określa zasady dotyczące przeprowadzenia przez LGD naboru wniosków, wyboru operacji i ustalenia kwoty pomocy oraz </w:t>
      </w:r>
      <w:r w:rsidRPr="00113207">
        <w:rPr>
          <w:rFonts w:ascii="Times New Roman" w:eastAsia="Times New Roman" w:hAnsi="Times New Roman" w:cs="Times New Roman"/>
        </w:rPr>
        <w:t>warunki, które musi spełniać WoPP w ramach naboru wniosków przeprowadzonego na podstawie niniejszego Regulaminu</w:t>
      </w:r>
      <w:r w:rsidRPr="00113207">
        <w:rPr>
          <w:rFonts w:ascii="Times New Roman" w:eastAsia="Times New Roman" w:hAnsi="Times New Roman" w:cs="Times New Roman"/>
          <w:color w:val="000000"/>
        </w:rPr>
        <w:t>.</w:t>
      </w:r>
      <w:r w:rsidR="008442A0" w:rsidRPr="00113207">
        <w:rPr>
          <w:rFonts w:ascii="Times New Roman" w:eastAsia="Times New Roman" w:hAnsi="Times New Roman" w:cs="Times New Roman"/>
          <w:color w:val="000000"/>
        </w:rPr>
        <w:t xml:space="preserve"> Do postępowań w sprawach</w:t>
      </w:r>
      <w:r w:rsidR="00820B0E">
        <w:rPr>
          <w:rFonts w:ascii="Times New Roman" w:eastAsia="Times New Roman" w:hAnsi="Times New Roman" w:cs="Times New Roman"/>
          <w:color w:val="000000"/>
        </w:rPr>
        <w:t xml:space="preserve"> </w:t>
      </w:r>
      <w:r w:rsidR="008442A0" w:rsidRPr="006023D7">
        <w:rPr>
          <w:rFonts w:ascii="Times New Roman" w:eastAsia="Times New Roman" w:hAnsi="Times New Roman" w:cs="Times New Roman"/>
          <w:color w:val="000000"/>
        </w:rPr>
        <w:t>o przyznanie pomocy stosuje się przepisy ustawy RLKS i</w:t>
      </w:r>
      <w:r w:rsidR="006A1379" w:rsidRPr="006023D7">
        <w:rPr>
          <w:rFonts w:ascii="Times New Roman" w:eastAsia="Times New Roman" w:hAnsi="Times New Roman" w:cs="Times New Roman"/>
          <w:color w:val="000000"/>
        </w:rPr>
        <w:t xml:space="preserve"> us</w:t>
      </w:r>
      <w:r w:rsidR="008442A0" w:rsidRPr="006023D7">
        <w:rPr>
          <w:rFonts w:ascii="Times New Roman" w:eastAsia="Times New Roman" w:hAnsi="Times New Roman" w:cs="Times New Roman"/>
          <w:color w:val="000000"/>
        </w:rPr>
        <w:t>tawy PS WPR.</w:t>
      </w:r>
    </w:p>
    <w:p w14:paraId="6ACD9C12" w14:textId="7B736D3B" w:rsidR="00F178A9" w:rsidRPr="00113207" w:rsidRDefault="00A92DFA" w:rsidP="00F73404">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Regulamin został opracowany na podstawie art. 19a ust. 3 ustawy RL</w:t>
      </w:r>
      <w:r w:rsidR="008442A0" w:rsidRPr="00113207">
        <w:rPr>
          <w:rFonts w:ascii="Times New Roman" w:eastAsia="Times New Roman" w:hAnsi="Times New Roman" w:cs="Times New Roman"/>
          <w:color w:val="000000"/>
        </w:rPr>
        <w:t xml:space="preserve">KS oraz Wytycznych podstawowych i </w:t>
      </w:r>
      <w:r w:rsidR="00254B78">
        <w:rPr>
          <w:rFonts w:ascii="Times New Roman" w:eastAsia="Times New Roman" w:hAnsi="Times New Roman" w:cs="Times New Roman"/>
          <w:color w:val="000000"/>
        </w:rPr>
        <w:t>W</w:t>
      </w:r>
      <w:r w:rsidR="008442A0" w:rsidRPr="00113207">
        <w:rPr>
          <w:rFonts w:ascii="Times New Roman" w:eastAsia="Times New Roman" w:hAnsi="Times New Roman" w:cs="Times New Roman"/>
          <w:color w:val="000000"/>
        </w:rPr>
        <w:t>ytycznych szczegółowych.</w:t>
      </w:r>
    </w:p>
    <w:p w14:paraId="07697483" w14:textId="0722C572" w:rsidR="008B3A29" w:rsidRDefault="00A92DFA" w:rsidP="008B3A29">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Regulamin, zgodnie z art. 19a ust. 4 ustawy o RLKS, został uzgodniony z </w:t>
      </w:r>
      <w:r w:rsidR="00F81174">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i został opublikowany w miejscu określonym </w:t>
      </w:r>
      <w:r w:rsidR="00D16256">
        <w:rPr>
          <w:rFonts w:ascii="Times New Roman" w:eastAsia="Times New Roman" w:hAnsi="Times New Roman" w:cs="Times New Roman"/>
          <w:color w:val="000000"/>
        </w:rPr>
        <w:t xml:space="preserve">w ogłoszeniu o naborze wniosków na stronie internetowej </w:t>
      </w:r>
      <w:hyperlink r:id="rId14" w:history="1">
        <w:r w:rsidR="008B3A29" w:rsidRPr="009C26FE">
          <w:rPr>
            <w:rStyle w:val="Hipercze"/>
            <w:rFonts w:ascii="Times New Roman" w:eastAsia="Times New Roman" w:hAnsi="Times New Roman" w:cs="Times New Roman"/>
          </w:rPr>
          <w:t>www.lgdwr.pl</w:t>
        </w:r>
      </w:hyperlink>
    </w:p>
    <w:p w14:paraId="2ECE4CC6" w14:textId="77777777" w:rsidR="00D82CC3" w:rsidRDefault="00DE122B"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8B3A29">
        <w:rPr>
          <w:rFonts w:ascii="Times New Roman" w:eastAsia="Times New Roman" w:hAnsi="Times New Roman" w:cs="Times New Roman"/>
        </w:rPr>
        <w:t>LGD może zmienić niniejszy Regulamin. Zmiana Regulaminu musi być zgodna z przepisami prawa powszechnie obowiązującego, w tym ustawą PS WPR oraz wytycznymi Ministra Rolnictwa i Rozwoju Wsi, o których mowa w art. 6 ust. 2 pkt 3 ustawy PS WPR.</w:t>
      </w:r>
    </w:p>
    <w:p w14:paraId="76108176" w14:textId="77777777" w:rsidR="00D82CC3" w:rsidRPr="003A79BF" w:rsidRDefault="00D82CC3"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LGD może zmienić regulamin naboru wniosków o wsparcie po uzgodnieniu z ZW.</w:t>
      </w:r>
    </w:p>
    <w:p w14:paraId="11BF98E7" w14:textId="77777777" w:rsidR="00014C47" w:rsidRDefault="00D82CC3"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 xml:space="preserve">Zmiana regulaminu naboru wniosków o wsparcie, z wyjątkiem zmiany dotyczącej zwiększenia kwoty przeznaczonej na udzielenie wsparcia na wdrażanie LSR na operacje w ramach danego naboru </w:t>
      </w:r>
    </w:p>
    <w:p w14:paraId="3D935FE1" w14:textId="663A04A6" w:rsidR="00D82CC3" w:rsidRPr="003A79BF" w:rsidRDefault="00270506" w:rsidP="00270506">
      <w:pPr>
        <w:widowControl w:val="0"/>
        <w:tabs>
          <w:tab w:val="left" w:pos="426"/>
        </w:tabs>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D82CC3" w:rsidRPr="003A79BF">
        <w:rPr>
          <w:rFonts w:ascii="Times New Roman" w:eastAsia="Times New Roman" w:hAnsi="Times New Roman" w:cs="Times New Roman"/>
        </w:rPr>
        <w:t xml:space="preserve">wniosków o wsparcie, jest dopuszczalna wyłącznie w sytuacji, w której w ramach danego naboru wniosków o </w:t>
      </w:r>
      <w:r>
        <w:rPr>
          <w:rFonts w:ascii="Times New Roman" w:eastAsia="Times New Roman" w:hAnsi="Times New Roman" w:cs="Times New Roman"/>
        </w:rPr>
        <w:t xml:space="preserve">    </w:t>
      </w:r>
      <w:r w:rsidR="00D82CC3" w:rsidRPr="003A79BF">
        <w:rPr>
          <w:rFonts w:ascii="Times New Roman" w:eastAsia="Times New Roman" w:hAnsi="Times New Roman" w:cs="Times New Roman"/>
        </w:rPr>
        <w:t>wsparcie nie złożono jeszcze wniosku o wsparcie. Zmiana ta wymaga uzgodnienia z ZW i skutkuje wydłużeniem terminu składania wniosków o wsparcie o czas niezbędny do przygotowania i złożenia wniosku o wsparcie.</w:t>
      </w:r>
    </w:p>
    <w:p w14:paraId="78E1098B" w14:textId="77777777" w:rsidR="00D82CC3" w:rsidRPr="003A79BF" w:rsidRDefault="00D82CC3"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Regulamin może być zmieniony w zakresie limitu środków przeznaczonych na przyznanie pomocy na operacje w ramach danego naboru, jeśli żadnemu wnioskodawcy nie odmówiono jeszcze przyznania pomocy z powodu wyczerpania środków.</w:t>
      </w:r>
    </w:p>
    <w:p w14:paraId="6CC10594" w14:textId="77777777" w:rsidR="00A5172B" w:rsidRDefault="00D82CC3"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3A79BF">
        <w:rPr>
          <w:rFonts w:ascii="Times New Roman" w:eastAsia="Times New Roman" w:hAnsi="Times New Roman" w:cs="Times New Roman"/>
        </w:rPr>
        <w:t>Przepisu ust</w:t>
      </w:r>
      <w:r w:rsidRPr="00A5172B">
        <w:rPr>
          <w:rFonts w:ascii="Times New Roman" w:eastAsia="Times New Roman" w:hAnsi="Times New Roman" w:cs="Times New Roman"/>
        </w:rPr>
        <w:t xml:space="preserve">. </w:t>
      </w:r>
      <w:r w:rsidR="00644094" w:rsidRPr="00A5172B">
        <w:rPr>
          <w:rFonts w:ascii="Times New Roman" w:eastAsia="Times New Roman" w:hAnsi="Times New Roman" w:cs="Times New Roman"/>
        </w:rPr>
        <w:t xml:space="preserve">6 </w:t>
      </w:r>
      <w:r w:rsidRPr="003A79BF">
        <w:rPr>
          <w:rFonts w:ascii="Times New Roman" w:eastAsia="Times New Roman" w:hAnsi="Times New Roman" w:cs="Times New Roman"/>
        </w:rPr>
        <w:t>nie stosuje się, jeżeli konieczność dokonania zmiany regulaminu naboru wniosków o wsparcie</w:t>
      </w:r>
      <w:r w:rsidR="00A5172B">
        <w:rPr>
          <w:rFonts w:ascii="Times New Roman" w:eastAsia="Times New Roman" w:hAnsi="Times New Roman" w:cs="Times New Roman"/>
        </w:rPr>
        <w:t xml:space="preserve"> wynika:</w:t>
      </w:r>
    </w:p>
    <w:p w14:paraId="4B55E01F" w14:textId="77777777" w:rsidR="00A5172B" w:rsidRDefault="00A5172B" w:rsidP="000E0ACC">
      <w:pPr>
        <w:widowControl w:val="0"/>
        <w:tabs>
          <w:tab w:val="left" w:pos="426"/>
        </w:tabs>
        <w:spacing w:after="120" w:line="276" w:lineRule="auto"/>
        <w:ind w:left="420"/>
        <w:jc w:val="both"/>
        <w:rPr>
          <w:rFonts w:ascii="Times New Roman" w:eastAsia="Times New Roman" w:hAnsi="Times New Roman" w:cs="Times New Roman"/>
        </w:rPr>
      </w:pPr>
      <w:r>
        <w:rPr>
          <w:rFonts w:ascii="Times New Roman" w:eastAsia="Times New Roman" w:hAnsi="Times New Roman" w:cs="Times New Roman"/>
        </w:rPr>
        <w:t xml:space="preserve">- </w:t>
      </w:r>
      <w:r w:rsidR="00D82CC3" w:rsidRPr="003A79BF">
        <w:rPr>
          <w:rFonts w:ascii="Times New Roman" w:eastAsia="Times New Roman" w:hAnsi="Times New Roman" w:cs="Times New Roman"/>
        </w:rPr>
        <w:t>z odrębnych przepisów lub ze zmiany warunków określonych w przepisach regulujących zasady</w:t>
      </w:r>
      <w:r w:rsidR="0026665A">
        <w:rPr>
          <w:rFonts w:ascii="Times New Roman" w:eastAsia="Times New Roman" w:hAnsi="Times New Roman" w:cs="Times New Roman"/>
        </w:rPr>
        <w:t xml:space="preserve"> </w:t>
      </w:r>
      <w:r w:rsidR="00D82CC3" w:rsidRPr="003A79BF">
        <w:rPr>
          <w:rFonts w:ascii="Times New Roman" w:eastAsia="Times New Roman" w:hAnsi="Times New Roman" w:cs="Times New Roman"/>
        </w:rPr>
        <w:t>wsparcia z udziałem  EFRROW lub na po</w:t>
      </w:r>
      <w:r>
        <w:rPr>
          <w:rFonts w:ascii="Times New Roman" w:eastAsia="Times New Roman" w:hAnsi="Times New Roman" w:cs="Times New Roman"/>
        </w:rPr>
        <w:t>dstawie tych przepisów.</w:t>
      </w:r>
    </w:p>
    <w:p w14:paraId="2461205C" w14:textId="3726ADB4" w:rsidR="00D82CC3" w:rsidRPr="003A79BF" w:rsidRDefault="00A5172B" w:rsidP="000E0ACC">
      <w:pPr>
        <w:widowControl w:val="0"/>
        <w:tabs>
          <w:tab w:val="left" w:pos="426"/>
        </w:tabs>
        <w:spacing w:after="120" w:line="276" w:lineRule="auto"/>
        <w:ind w:left="420"/>
        <w:jc w:val="both"/>
        <w:rPr>
          <w:rFonts w:ascii="Times New Roman" w:eastAsia="Times New Roman" w:hAnsi="Times New Roman" w:cs="Times New Roman"/>
        </w:rPr>
      </w:pPr>
      <w:r>
        <w:rPr>
          <w:rFonts w:ascii="Times New Roman" w:eastAsia="Times New Roman" w:hAnsi="Times New Roman" w:cs="Times New Roman"/>
        </w:rPr>
        <w:t xml:space="preserve">- </w:t>
      </w:r>
      <w:r w:rsidR="00D82CC3" w:rsidRPr="003A79BF">
        <w:rPr>
          <w:rFonts w:ascii="Times New Roman" w:eastAsia="Times New Roman" w:hAnsi="Times New Roman" w:cs="Times New Roman"/>
        </w:rPr>
        <w:t>zmiana dotyczy zwiększenia kwoty przeznaczonej na przyznanie pomocy na operacje w ramach danego naboru wniosków o przyznanie pomocy.</w:t>
      </w:r>
    </w:p>
    <w:p w14:paraId="609814F5" w14:textId="77777777" w:rsidR="00D82CC3" w:rsidRDefault="006A1379" w:rsidP="00D82CC3">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D82CC3">
        <w:rPr>
          <w:rFonts w:ascii="Times New Roman" w:eastAsia="Times New Roman" w:hAnsi="Times New Roman" w:cs="Times New Roman"/>
          <w:color w:val="000000"/>
        </w:rPr>
        <w:t xml:space="preserve"> </w:t>
      </w:r>
      <w:r w:rsidR="002A1FD1" w:rsidRPr="00D82CC3">
        <w:rPr>
          <w:rFonts w:ascii="Times New Roman" w:eastAsia="Times New Roman" w:hAnsi="Times New Roman" w:cs="Times New Roman"/>
          <w:color w:val="000000"/>
        </w:rPr>
        <w:t xml:space="preserve">Zmiana Regulaminu wymaga uzgodnienia z </w:t>
      </w:r>
      <w:r w:rsidR="00F81174" w:rsidRPr="00D82CC3">
        <w:rPr>
          <w:rFonts w:ascii="Times New Roman" w:eastAsia="Times New Roman" w:hAnsi="Times New Roman" w:cs="Times New Roman"/>
          <w:color w:val="000000"/>
        </w:rPr>
        <w:t>Z</w:t>
      </w:r>
      <w:r w:rsidR="002A1FD1" w:rsidRPr="00D82CC3">
        <w:rPr>
          <w:rFonts w:ascii="Times New Roman" w:eastAsia="Times New Roman" w:hAnsi="Times New Roman" w:cs="Times New Roman"/>
          <w:color w:val="000000"/>
        </w:rPr>
        <w:t>W</w:t>
      </w:r>
    </w:p>
    <w:p w14:paraId="265613C2" w14:textId="77777777" w:rsidR="00D82CC3" w:rsidRDefault="00A92DFA" w:rsidP="006A1379">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D82CC3">
        <w:rPr>
          <w:rFonts w:ascii="Times New Roman" w:eastAsia="Times New Roman" w:hAnsi="Times New Roman" w:cs="Times New Roman"/>
          <w:color w:val="000000"/>
        </w:rPr>
        <w:t xml:space="preserve">W przypadku zmiany Regulaminu LGD udostępnia zmiany tego dokumentu wraz z ich uzasadnieniem i terminem, od którego są stosowane, dokonując aktualizacji ogłoszenia o naborze wniosków na stronie internetowej, w miejscu, w którym udostępniła to </w:t>
      </w:r>
      <w:sdt>
        <w:sdtPr>
          <w:tag w:val="goog_rdk_38"/>
          <w:id w:val="-1391718123"/>
        </w:sdtPr>
        <w:sdtContent>
          <w:r w:rsidRPr="00D82CC3">
            <w:rPr>
              <w:rFonts w:ascii="Times New Roman" w:eastAsia="Times New Roman" w:hAnsi="Times New Roman" w:cs="Times New Roman"/>
              <w:color w:val="000000"/>
            </w:rPr>
            <w:t xml:space="preserve"> </w:t>
          </w:r>
        </w:sdtContent>
      </w:sdt>
      <w:r w:rsidRPr="00D82CC3">
        <w:rPr>
          <w:rFonts w:ascii="Times New Roman" w:eastAsia="Times New Roman" w:hAnsi="Times New Roman" w:cs="Times New Roman"/>
          <w:color w:val="000000"/>
        </w:rPr>
        <w:t>ogłoszenie.</w:t>
      </w:r>
    </w:p>
    <w:p w14:paraId="56AE8A25" w14:textId="3E859947" w:rsidR="00F178A9" w:rsidRPr="00D82CC3" w:rsidRDefault="006A1379" w:rsidP="006A1379">
      <w:pPr>
        <w:widowControl w:val="0"/>
        <w:numPr>
          <w:ilvl w:val="0"/>
          <w:numId w:val="11"/>
        </w:numPr>
        <w:tabs>
          <w:tab w:val="left" w:pos="426"/>
        </w:tabs>
        <w:spacing w:after="120" w:line="276" w:lineRule="auto"/>
        <w:ind w:left="420" w:hanging="420"/>
        <w:jc w:val="both"/>
        <w:rPr>
          <w:rFonts w:ascii="Times New Roman" w:eastAsia="Times New Roman" w:hAnsi="Times New Roman" w:cs="Times New Roman"/>
        </w:rPr>
      </w:pPr>
      <w:r w:rsidRPr="00D82CC3">
        <w:rPr>
          <w:rFonts w:ascii="Times New Roman" w:eastAsia="Times New Roman" w:hAnsi="Times New Roman" w:cs="Times New Roman"/>
          <w:color w:val="000000"/>
        </w:rPr>
        <w:t xml:space="preserve"> </w:t>
      </w:r>
      <w:r w:rsidR="00A92DFA" w:rsidRPr="00D82CC3">
        <w:rPr>
          <w:rFonts w:ascii="Times New Roman" w:eastAsia="Times New Roman" w:hAnsi="Times New Roman" w:cs="Times New Roman"/>
          <w:color w:val="000000"/>
        </w:rPr>
        <w:t>L</w:t>
      </w:r>
      <w:r w:rsidR="002A1FD1" w:rsidRPr="00D82CC3">
        <w:rPr>
          <w:rFonts w:ascii="Times New Roman" w:eastAsia="Times New Roman" w:hAnsi="Times New Roman" w:cs="Times New Roman"/>
          <w:color w:val="000000"/>
        </w:rPr>
        <w:t xml:space="preserve">GD, po akceptacji </w:t>
      </w:r>
      <w:r w:rsidR="00F81174" w:rsidRPr="00D82CC3">
        <w:rPr>
          <w:rFonts w:ascii="Times New Roman" w:eastAsia="Times New Roman" w:hAnsi="Times New Roman" w:cs="Times New Roman"/>
          <w:color w:val="000000"/>
        </w:rPr>
        <w:t>Z</w:t>
      </w:r>
      <w:r w:rsidR="002A1FD1" w:rsidRPr="00D82CC3">
        <w:rPr>
          <w:rFonts w:ascii="Times New Roman" w:eastAsia="Times New Roman" w:hAnsi="Times New Roman" w:cs="Times New Roman"/>
          <w:color w:val="000000"/>
        </w:rPr>
        <w:t xml:space="preserve">W, </w:t>
      </w:r>
      <w:r w:rsidR="00A92DFA" w:rsidRPr="00D82CC3">
        <w:rPr>
          <w:rFonts w:ascii="Times New Roman" w:eastAsia="Times New Roman" w:hAnsi="Times New Roman" w:cs="Times New Roman"/>
          <w:color w:val="000000"/>
        </w:rPr>
        <w:t>unieważnia nabór wniosków, jeżeli:</w:t>
      </w:r>
    </w:p>
    <w:p w14:paraId="00F68197" w14:textId="7E3AC50C" w:rsidR="00F178A9" w:rsidRPr="00113207" w:rsidRDefault="00A92DFA" w:rsidP="00F73404">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terminie składania WoPP, o którym mowa w § 9 ust. 1, nie złożono żadnego WoPP</w:t>
      </w:r>
      <w:r w:rsidR="003612FB">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lub</w:t>
      </w:r>
    </w:p>
    <w:p w14:paraId="0BD630A9" w14:textId="77777777" w:rsidR="00F178A9" w:rsidRPr="00113207" w:rsidRDefault="00A92DFA" w:rsidP="00F73404">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33157CB8" w14:textId="77777777" w:rsidR="00F178A9" w:rsidRPr="00113207" w:rsidRDefault="00A92DFA" w:rsidP="00F73404">
      <w:pPr>
        <w:widowControl w:val="0"/>
        <w:numPr>
          <w:ilvl w:val="0"/>
          <w:numId w:val="3"/>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postępowanie jest obarczone niemożliwą do usunięcia wadą prawną.</w:t>
      </w:r>
    </w:p>
    <w:p w14:paraId="4F030887" w14:textId="77777777" w:rsidR="00FE2BD8" w:rsidRDefault="00A92DF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w:t>
      </w:r>
      <w:r w:rsidR="006736C9" w:rsidRPr="00FE2BD8">
        <w:rPr>
          <w:rFonts w:ascii="Times New Roman" w:eastAsia="Times New Roman" w:hAnsi="Times New Roman" w:cs="Times New Roman"/>
          <w:color w:val="000000"/>
        </w:rPr>
        <w:t>5</w:t>
      </w:r>
      <w:r w:rsidRPr="00FE2BD8">
        <w:rPr>
          <w:rFonts w:ascii="Times New Roman" w:eastAsia="Times New Roman" w:hAnsi="Times New Roman" w:cs="Times New Roman"/>
          <w:color w:val="000000"/>
        </w:rPr>
        <w:t xml:space="preserve"> ust. 1.</w:t>
      </w:r>
    </w:p>
    <w:p w14:paraId="0E54A0A2" w14:textId="77777777" w:rsidR="00FE2BD8" w:rsidRPr="00FE2BD8" w:rsidRDefault="0060727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W przypadku unieważnienia naboru wniosków o przyznanie pomocy na wdrażanie LSR, wsparcie, którego dotyczy wniosek o przyznanie pomocy złożony w ramach tego naboru, nie przysługuje.</w:t>
      </w:r>
    </w:p>
    <w:p w14:paraId="75212943" w14:textId="77777777" w:rsidR="00FE2BD8" w:rsidRDefault="00A92DFA" w:rsidP="00FE2BD8">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96DD9E4" w14:textId="77777777" w:rsidR="00FE2BD8" w:rsidRPr="00FE2BD8" w:rsidRDefault="008C0551" w:rsidP="003612FB">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Do postępowań w sprawach o przyznanie pomocy stosuje się przepisy ustawy RLKS i ustawy PS WPR.</w:t>
      </w:r>
    </w:p>
    <w:p w14:paraId="5EA31A6B" w14:textId="77777777" w:rsidR="00FE2BD8" w:rsidRDefault="003612FB"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 xml:space="preserve"> </w:t>
      </w:r>
      <w:r w:rsidRPr="00FE2BD8">
        <w:rPr>
          <w:rFonts w:ascii="Times New Roman" w:eastAsia="Times New Roman" w:hAnsi="Times New Roman" w:cs="Times New Roman"/>
          <w:color w:val="000000"/>
        </w:rPr>
        <w:t>Do postępowań w sprawach o wypłatę pomocy stosuje się UoPP, a w zakresie nieuregulowanym tą umową – przepisy Kc.</w:t>
      </w:r>
    </w:p>
    <w:p w14:paraId="75E0492E" w14:textId="77777777" w:rsidR="00FE2BD8" w:rsidRDefault="00A92DF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Do postępowania w sprawie wyboru operacji i ustalenia kwoty pomocy przez LGD, a także do postępowania w sprawie o przyznani</w:t>
      </w:r>
      <w:r w:rsidR="00BD4A92" w:rsidRPr="00FE2BD8">
        <w:rPr>
          <w:rFonts w:ascii="Times New Roman" w:eastAsia="Times New Roman" w:hAnsi="Times New Roman" w:cs="Times New Roman"/>
          <w:color w:val="000000"/>
        </w:rPr>
        <w:t>u</w:t>
      </w:r>
      <w:r w:rsidRPr="00FE2BD8">
        <w:rPr>
          <w:rFonts w:ascii="Times New Roman" w:eastAsia="Times New Roman" w:hAnsi="Times New Roman" w:cs="Times New Roman"/>
          <w:color w:val="000000"/>
        </w:rPr>
        <w:t xml:space="preserve"> pomocy prowadzonego przez </w:t>
      </w:r>
      <w:r w:rsidR="00F81174" w:rsidRPr="00FE2BD8">
        <w:rPr>
          <w:rFonts w:ascii="Times New Roman" w:eastAsia="Times New Roman" w:hAnsi="Times New Roman" w:cs="Times New Roman"/>
          <w:color w:val="000000"/>
        </w:rPr>
        <w:t>Z</w:t>
      </w:r>
      <w:r w:rsidRPr="00FE2BD8">
        <w:rPr>
          <w:rFonts w:ascii="Times New Roman" w:eastAsia="Times New Roman" w:hAnsi="Times New Roman" w:cs="Times New Roman"/>
          <w:color w:val="000000"/>
        </w:rPr>
        <w:t>W nie stosuje się przepisów Kpa, z wyjątkiem sytuacji i przepisów wyraźnie wskazanych w Regulaminie, które wynikają z ustawy RLKS i ustawy PS WPR.</w:t>
      </w:r>
    </w:p>
    <w:p w14:paraId="58FE0ECA" w14:textId="77777777" w:rsidR="00FE2BD8" w:rsidRPr="00FE2BD8" w:rsidRDefault="00A92DF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rPr>
        <w:t>Obliczania i oznaczania terminów związanych z wykonywaniem czynności w toku postępowania w </w:t>
      </w:r>
      <w:r w:rsidRPr="00FE2BD8">
        <w:rPr>
          <w:rFonts w:ascii="Times New Roman" w:eastAsia="Times New Roman" w:hAnsi="Times New Roman" w:cs="Times New Roman"/>
          <w:color w:val="000000"/>
        </w:rPr>
        <w:t>sprawie wyboru operacji i ustalenia kwoty pomocy przez LGD</w:t>
      </w:r>
      <w:r w:rsidRPr="00FE2BD8">
        <w:rPr>
          <w:rFonts w:ascii="Times New Roman" w:eastAsia="Times New Roman" w:hAnsi="Times New Roman" w:cs="Times New Roman"/>
        </w:rPr>
        <w:t xml:space="preserve"> oraz w sprawie o przyznanie pomocy prowadzonego przez </w:t>
      </w:r>
      <w:r w:rsidR="00F81174" w:rsidRPr="00FE2BD8">
        <w:rPr>
          <w:rFonts w:ascii="Times New Roman" w:eastAsia="Times New Roman" w:hAnsi="Times New Roman" w:cs="Times New Roman"/>
        </w:rPr>
        <w:t>Z</w:t>
      </w:r>
      <w:r w:rsidRPr="00FE2BD8">
        <w:rPr>
          <w:rFonts w:ascii="Times New Roman" w:eastAsia="Times New Roman" w:hAnsi="Times New Roman" w:cs="Times New Roman"/>
        </w:rPr>
        <w:t>W dokonuje się zgodnie z przepisami Kc dotyczącymi terminu.</w:t>
      </w:r>
    </w:p>
    <w:p w14:paraId="3AA5A650" w14:textId="24D9F7A4" w:rsidR="00F178A9" w:rsidRPr="00FE2BD8" w:rsidRDefault="00A92DFA" w:rsidP="006A1379">
      <w:pPr>
        <w:pStyle w:val="Akapitzlist"/>
        <w:widowControl w:val="0"/>
        <w:numPr>
          <w:ilvl w:val="0"/>
          <w:numId w:val="54"/>
        </w:numPr>
        <w:shd w:val="clear" w:color="auto" w:fill="FFFFFF"/>
        <w:tabs>
          <w:tab w:val="left" w:pos="426"/>
        </w:tabs>
        <w:spacing w:after="120" w:line="276" w:lineRule="auto"/>
        <w:jc w:val="both"/>
        <w:rPr>
          <w:rFonts w:ascii="Times New Roman" w:eastAsia="Times New Roman" w:hAnsi="Times New Roman" w:cs="Times New Roman"/>
          <w:color w:val="000000"/>
        </w:rPr>
      </w:pPr>
      <w:r w:rsidRPr="00FE2BD8">
        <w:rPr>
          <w:rFonts w:ascii="Times New Roman" w:eastAsia="Times New Roman" w:hAnsi="Times New Roman" w:cs="Times New Roman"/>
          <w:color w:val="000000"/>
        </w:rPr>
        <w:t>W jednym naborze ten sam wnioskodawca może złożyć wyłącznie jeden WoPP. PUE blokuje możliwość złożenia w jednym naborze wniosków więcej niż jednego WoPP przez tego samego wnioskodawcę.</w:t>
      </w:r>
    </w:p>
    <w:p w14:paraId="43B4AE1D" w14:textId="77777777" w:rsidR="003612FB" w:rsidRPr="00113207" w:rsidRDefault="003612FB" w:rsidP="006A1379">
      <w:pPr>
        <w:widowControl w:val="0"/>
        <w:tabs>
          <w:tab w:val="left" w:pos="404"/>
        </w:tabs>
        <w:spacing w:after="120" w:line="276" w:lineRule="auto"/>
        <w:jc w:val="both"/>
        <w:rPr>
          <w:rFonts w:ascii="Times New Roman" w:eastAsia="Times New Roman" w:hAnsi="Times New Roman" w:cs="Times New Roman"/>
        </w:rPr>
      </w:pPr>
    </w:p>
    <w:p w14:paraId="7FEA1217"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0" w:name="_Toc200360397"/>
      <w:r w:rsidRPr="00113207">
        <w:rPr>
          <w:rFonts w:ascii="Times New Roman" w:eastAsia="Times New Roman" w:hAnsi="Times New Roman" w:cs="Times New Roman"/>
          <w:b/>
          <w:sz w:val="28"/>
          <w:szCs w:val="28"/>
        </w:rPr>
        <w:t>§ 3. Zakres pomocy na wdrażanie LSR, których dotyczy nabór wniosków</w:t>
      </w:r>
      <w:bookmarkEnd w:id="10"/>
    </w:p>
    <w:p w14:paraId="51C5040D" w14:textId="07981F58" w:rsidR="00E06D2F" w:rsidRPr="006A1379" w:rsidRDefault="00A92DFA" w:rsidP="00A84D2B">
      <w:pPr>
        <w:spacing w:before="120" w:after="120" w:line="276" w:lineRule="auto"/>
        <w:jc w:val="both"/>
        <w:rPr>
          <w:rFonts w:ascii="Times New Roman" w:hAnsi="Times New Roman" w:cs="Times New Roman"/>
        </w:rPr>
      </w:pPr>
      <w:r w:rsidRPr="00113207">
        <w:rPr>
          <w:rFonts w:ascii="Times New Roman" w:eastAsia="Times New Roman" w:hAnsi="Times New Roman" w:cs="Times New Roman"/>
        </w:rPr>
        <w:t>Nabór przeprowadzany jest na operacje</w:t>
      </w:r>
      <w:r w:rsidR="00556582" w:rsidRPr="00113207">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zakresu</w:t>
      </w:r>
      <w:sdt>
        <w:sdtPr>
          <w:rPr>
            <w:rFonts w:ascii="Times New Roman" w:hAnsi="Times New Roman" w:cs="Times New Roman"/>
          </w:rPr>
          <w:tag w:val="goog_rdk_40"/>
          <w:id w:val="-182438256"/>
        </w:sdtPr>
        <w:sdtContent>
          <w:r w:rsidRPr="00113207">
            <w:rPr>
              <w:rFonts w:ascii="Times New Roman" w:eastAsia="Times New Roman" w:hAnsi="Times New Roman" w:cs="Times New Roman"/>
            </w:rPr>
            <w:t xml:space="preserve"> </w:t>
          </w:r>
        </w:sdtContent>
      </w:sdt>
      <w:r w:rsidR="00C247C0" w:rsidRPr="00113207">
        <w:rPr>
          <w:rFonts w:ascii="Times New Roman" w:hAnsi="Times New Roman" w:cs="Times New Roman"/>
        </w:rPr>
        <w:t xml:space="preserve"> -</w:t>
      </w:r>
      <w:r w:rsidR="00FB1CA0">
        <w:rPr>
          <w:rFonts w:ascii="Times New Roman" w:hAnsi="Times New Roman" w:cs="Times New Roman"/>
        </w:rPr>
        <w:t xml:space="preserve"> Rozwój przedsiębiorczości poprzez podejmowanie pozarolniczej działalności gospodarczej (start DG)</w:t>
      </w:r>
      <w:r w:rsidR="00FB1CA0">
        <w:rPr>
          <w:rFonts w:ascii="Times New Roman" w:eastAsia="Times New Roman" w:hAnsi="Times New Roman" w:cs="Times New Roman"/>
          <w:b/>
        </w:rPr>
        <w:t>,</w:t>
      </w:r>
      <w:r w:rsidR="00307CD9" w:rsidRPr="006A1379">
        <w:rPr>
          <w:rFonts w:ascii="Times New Roman" w:eastAsia="Times New Roman" w:hAnsi="Times New Roman" w:cs="Times New Roman"/>
        </w:rPr>
        <w:t xml:space="preserve"> </w:t>
      </w:r>
      <w:r w:rsidR="00307CD9" w:rsidRPr="00113207">
        <w:rPr>
          <w:rFonts w:ascii="Times New Roman" w:eastAsia="Times New Roman" w:hAnsi="Times New Roman" w:cs="Times New Roman"/>
        </w:rPr>
        <w:t>realizując wskaźnik rezu</w:t>
      </w:r>
      <w:r w:rsidR="002A1FD1" w:rsidRPr="00113207">
        <w:rPr>
          <w:rFonts w:ascii="Times New Roman" w:eastAsia="Times New Roman" w:hAnsi="Times New Roman" w:cs="Times New Roman"/>
        </w:rPr>
        <w:t>ltatu  R. 37</w:t>
      </w:r>
      <w:r w:rsidR="00143AF3">
        <w:rPr>
          <w:rFonts w:ascii="Times New Roman" w:eastAsia="Times New Roman" w:hAnsi="Times New Roman" w:cs="Times New Roman"/>
        </w:rPr>
        <w:t xml:space="preserve"> Wzrost gospodarczy i zatrudnienie na obszarach wiejskich: n</w:t>
      </w:r>
      <w:r w:rsidR="002A1FD1" w:rsidRPr="00113207">
        <w:rPr>
          <w:rFonts w:ascii="Times New Roman" w:eastAsia="Times New Roman" w:hAnsi="Times New Roman" w:cs="Times New Roman"/>
        </w:rPr>
        <w:t xml:space="preserve">owe miejsca pracy </w:t>
      </w:r>
      <w:r w:rsidR="009315B4" w:rsidRPr="00113207">
        <w:rPr>
          <w:rFonts w:ascii="Times New Roman" w:eastAsia="Times New Roman" w:hAnsi="Times New Roman" w:cs="Times New Roman"/>
        </w:rPr>
        <w:t>objęte wsparciem w ramach projektów WPR</w:t>
      </w:r>
      <w:r w:rsidR="00FB1CA0">
        <w:rPr>
          <w:rFonts w:ascii="Times New Roman" w:eastAsia="Times New Roman" w:hAnsi="Times New Roman" w:cs="Times New Roman"/>
        </w:rPr>
        <w:t xml:space="preserve"> i wskaźnik produktu „Liczba zrealizowanych operacji polegających na utworzeniu nowej działalności gospodarczej”</w:t>
      </w:r>
      <w:r w:rsidR="009315B4" w:rsidRPr="00113207">
        <w:rPr>
          <w:rFonts w:ascii="Times New Roman" w:eastAsia="Times New Roman" w:hAnsi="Times New Roman" w:cs="Times New Roman"/>
        </w:rPr>
        <w:t>,</w:t>
      </w:r>
      <w:r w:rsidR="00A84D2B" w:rsidRPr="00113207">
        <w:rPr>
          <w:rFonts w:ascii="Times New Roman" w:hAnsi="Times New Roman" w:cs="Times New Roman"/>
          <w:color w:val="000000" w:themeColor="text1"/>
        </w:rPr>
        <w:t xml:space="preserve"> </w:t>
      </w:r>
      <w:r w:rsidR="00307CD9" w:rsidRPr="00113207">
        <w:rPr>
          <w:rFonts w:ascii="Times New Roman" w:hAnsi="Times New Roman" w:cs="Times New Roman"/>
        </w:rPr>
        <w:t xml:space="preserve">w ramach </w:t>
      </w:r>
      <w:r w:rsidR="00E06D2F" w:rsidRPr="00113207">
        <w:rPr>
          <w:rFonts w:ascii="Times New Roman" w:hAnsi="Times New Roman" w:cs="Times New Roman"/>
          <w:bCs/>
          <w:iCs/>
        </w:rPr>
        <w:t>Cel</w:t>
      </w:r>
      <w:r w:rsidR="00307CD9" w:rsidRPr="00113207">
        <w:rPr>
          <w:rFonts w:ascii="Times New Roman" w:hAnsi="Times New Roman" w:cs="Times New Roman"/>
          <w:bCs/>
          <w:iCs/>
        </w:rPr>
        <w:t>u</w:t>
      </w:r>
      <w:r w:rsidR="00E06D2F" w:rsidRPr="00113207">
        <w:rPr>
          <w:rFonts w:ascii="Times New Roman" w:hAnsi="Times New Roman" w:cs="Times New Roman"/>
          <w:bCs/>
          <w:iCs/>
        </w:rPr>
        <w:t xml:space="preserve"> szczegółow</w:t>
      </w:r>
      <w:r w:rsidR="00307CD9" w:rsidRPr="00113207">
        <w:rPr>
          <w:rFonts w:ascii="Times New Roman" w:hAnsi="Times New Roman" w:cs="Times New Roman"/>
          <w:bCs/>
          <w:iCs/>
        </w:rPr>
        <w:t>ego</w:t>
      </w:r>
      <w:r w:rsidR="00366A87" w:rsidRPr="006A1379">
        <w:rPr>
          <w:rFonts w:ascii="Times New Roman" w:hAnsi="Times New Roman" w:cs="Times New Roman"/>
          <w:bCs/>
          <w:iCs/>
        </w:rPr>
        <w:t>1</w:t>
      </w:r>
      <w:r w:rsidR="001B433C" w:rsidRPr="00113207">
        <w:rPr>
          <w:rFonts w:ascii="Times New Roman" w:hAnsi="Times New Roman" w:cs="Times New Roman"/>
          <w:bCs/>
          <w:iCs/>
        </w:rPr>
        <w:t>–</w:t>
      </w:r>
      <w:r w:rsidR="00E06D2F" w:rsidRPr="00113207">
        <w:rPr>
          <w:rFonts w:ascii="Times New Roman" w:hAnsi="Times New Roman" w:cs="Times New Roman"/>
          <w:bCs/>
          <w:iCs/>
        </w:rPr>
        <w:t xml:space="preserve"> </w:t>
      </w:r>
      <w:r w:rsidR="009315B4" w:rsidRPr="00113207">
        <w:rPr>
          <w:rFonts w:ascii="Times New Roman" w:hAnsi="Times New Roman" w:cs="Times New Roman"/>
        </w:rPr>
        <w:t>Wzrost dostępności oferty usług komercyjnych na obszarze LSR</w:t>
      </w:r>
      <w:r w:rsidR="009315B4" w:rsidRPr="00113207">
        <w:rPr>
          <w:rFonts w:ascii="Times New Roman" w:hAnsi="Times New Roman" w:cs="Times New Roman"/>
          <w:b/>
          <w:bCs/>
          <w:iCs/>
        </w:rPr>
        <w:t xml:space="preserve"> </w:t>
      </w:r>
      <w:r w:rsidR="00307CD9" w:rsidRPr="00113207">
        <w:rPr>
          <w:rFonts w:ascii="Times New Roman" w:hAnsi="Times New Roman" w:cs="Times New Roman"/>
          <w:bCs/>
          <w:iCs/>
        </w:rPr>
        <w:t xml:space="preserve">i </w:t>
      </w:r>
      <w:r w:rsidR="00E06D2F" w:rsidRPr="00113207">
        <w:rPr>
          <w:rFonts w:ascii="Times New Roman" w:hAnsi="Times New Roman" w:cs="Times New Roman"/>
          <w:bCs/>
        </w:rPr>
        <w:t>Przedsięwzięci</w:t>
      </w:r>
      <w:r w:rsidR="00307CD9" w:rsidRPr="00113207">
        <w:rPr>
          <w:rFonts w:ascii="Times New Roman" w:hAnsi="Times New Roman" w:cs="Times New Roman"/>
          <w:bCs/>
        </w:rPr>
        <w:t>a</w:t>
      </w:r>
      <w:r w:rsidR="009315B4" w:rsidRPr="00113207">
        <w:rPr>
          <w:rFonts w:ascii="Times New Roman" w:hAnsi="Times New Roman" w:cs="Times New Roman"/>
          <w:bCs/>
        </w:rPr>
        <w:t xml:space="preserve"> </w:t>
      </w:r>
      <w:r w:rsidR="00FB1CA0" w:rsidRPr="00FB1CA0">
        <w:rPr>
          <w:rFonts w:ascii="Times New Roman" w:hAnsi="Times New Roman" w:cs="Times New Roman"/>
          <w:bCs/>
        </w:rPr>
        <w:t>P.1.2 Wzrost aktywności</w:t>
      </w:r>
      <w:r w:rsidR="00820B0E">
        <w:rPr>
          <w:rFonts w:ascii="Times New Roman" w:hAnsi="Times New Roman" w:cs="Times New Roman"/>
          <w:bCs/>
        </w:rPr>
        <w:t xml:space="preserve"> </w:t>
      </w:r>
      <w:r w:rsidR="00FB1CA0" w:rsidRPr="00FB1CA0">
        <w:rPr>
          <w:rFonts w:ascii="Times New Roman" w:hAnsi="Times New Roman" w:cs="Times New Roman"/>
          <w:bCs/>
        </w:rPr>
        <w:t>mieszkańców poprzez zakładanie nowych firm usługowych, w tym gospodarstw agroturystycznych i zagród edukacyjnych.</w:t>
      </w:r>
      <w:r w:rsidR="009315B4" w:rsidRPr="00113207">
        <w:rPr>
          <w:rFonts w:ascii="Times New Roman" w:hAnsi="Times New Roman" w:cs="Times New Roman"/>
        </w:rPr>
        <w:t xml:space="preserve"> </w:t>
      </w:r>
    </w:p>
    <w:p w14:paraId="0E393EC4"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1" w:name="_Toc200360398"/>
      <w:r w:rsidRPr="00113207">
        <w:rPr>
          <w:rFonts w:ascii="Times New Roman" w:eastAsia="Times New Roman" w:hAnsi="Times New Roman" w:cs="Times New Roman"/>
          <w:b/>
          <w:sz w:val="28"/>
          <w:szCs w:val="28"/>
        </w:rPr>
        <w:t>§ 4. Limit środków przeznaczonych w ramach naboru wniosków</w:t>
      </w:r>
      <w:bookmarkEnd w:id="11"/>
    </w:p>
    <w:p w14:paraId="10437E9D" w14:textId="1501E0B2" w:rsidR="00FB1CA0" w:rsidRPr="00FB1CA0" w:rsidRDefault="00A92DFA" w:rsidP="00F73404">
      <w:pPr>
        <w:widowControl w:val="0"/>
        <w:numPr>
          <w:ilvl w:val="0"/>
          <w:numId w:val="5"/>
        </w:numPr>
        <w:pBdr>
          <w:top w:val="nil"/>
          <w:left w:val="nil"/>
          <w:bottom w:val="nil"/>
          <w:right w:val="nil"/>
          <w:between w:val="nil"/>
        </w:pBdr>
        <w:spacing w:before="100" w:after="120" w:line="276" w:lineRule="auto"/>
        <w:ind w:left="426" w:hanging="426"/>
        <w:jc w:val="both"/>
        <w:rPr>
          <w:rFonts w:ascii="Times New Roman" w:eastAsia="Times New Roman" w:hAnsi="Times New Roman" w:cs="Times New Roman"/>
          <w:color w:val="FF0000"/>
          <w:szCs w:val="20"/>
        </w:rPr>
      </w:pPr>
      <w:r w:rsidRPr="00113207">
        <w:rPr>
          <w:rFonts w:ascii="Times New Roman" w:eastAsia="Times New Roman" w:hAnsi="Times New Roman" w:cs="Times New Roman"/>
          <w:color w:val="000000"/>
        </w:rPr>
        <w:t>Limit środków w naborze wynosi</w:t>
      </w:r>
      <w:r w:rsidR="0043104B">
        <w:rPr>
          <w:rFonts w:ascii="Times New Roman" w:eastAsia="Times New Roman" w:hAnsi="Times New Roman" w:cs="Times New Roman"/>
          <w:color w:val="000000"/>
        </w:rPr>
        <w:t xml:space="preserve"> </w:t>
      </w:r>
      <w:r w:rsidR="000E0ACC" w:rsidRPr="000E0ACC">
        <w:rPr>
          <w:rFonts w:ascii="Times New Roman" w:eastAsia="Times New Roman" w:hAnsi="Times New Roman" w:cs="Times New Roman"/>
          <w:b/>
          <w:bCs/>
          <w:color w:val="000000"/>
        </w:rPr>
        <w:t>52</w:t>
      </w:r>
      <w:r w:rsidR="006023D7">
        <w:rPr>
          <w:rFonts w:ascii="Times New Roman" w:eastAsia="Times New Roman" w:hAnsi="Times New Roman" w:cs="Times New Roman"/>
          <w:b/>
          <w:bCs/>
          <w:color w:val="000000"/>
        </w:rPr>
        <w:t>7 812,50</w:t>
      </w:r>
      <w:r w:rsidR="000E0ACC">
        <w:rPr>
          <w:rFonts w:ascii="Times New Roman" w:eastAsia="Times New Roman" w:hAnsi="Times New Roman" w:cs="Times New Roman"/>
          <w:color w:val="000000"/>
        </w:rPr>
        <w:t xml:space="preserve"> </w:t>
      </w:r>
      <w:r w:rsidR="0043104B">
        <w:rPr>
          <w:rFonts w:ascii="Times New Roman" w:eastAsia="Times New Roman" w:hAnsi="Times New Roman" w:cs="Times New Roman"/>
          <w:color w:val="000000"/>
        </w:rPr>
        <w:t>PLN</w:t>
      </w:r>
      <w:r w:rsidR="006D0CA7">
        <w:rPr>
          <w:rFonts w:ascii="Times New Roman" w:eastAsia="Times New Roman" w:hAnsi="Times New Roman" w:cs="Times New Roman"/>
          <w:color w:val="000000"/>
        </w:rPr>
        <w:t>.</w:t>
      </w:r>
      <w:r w:rsidR="00636750">
        <w:rPr>
          <w:rFonts w:ascii="Times New Roman" w:eastAsia="Times New Roman" w:hAnsi="Times New Roman" w:cs="Times New Roman"/>
          <w:color w:val="000000"/>
        </w:rPr>
        <w:t xml:space="preserve"> </w:t>
      </w:r>
      <w:r w:rsidR="00FB1CA0" w:rsidRPr="001B5D95">
        <w:rPr>
          <w:rFonts w:ascii="Times New Roman" w:eastAsia="Times New Roman" w:hAnsi="Times New Roman" w:cs="Times New Roman"/>
        </w:rPr>
        <w:t>Oznacza to, że łączna kwota pomocy przyznanej na operacje wybrane przez LGD w ramach naboru wniosków nie może przekroczyć tej wartości.</w:t>
      </w:r>
    </w:p>
    <w:p w14:paraId="292751D9" w14:textId="261D6F0A" w:rsidR="00180108" w:rsidRPr="006A1379" w:rsidRDefault="00180108" w:rsidP="00F73404">
      <w:pPr>
        <w:widowControl w:val="0"/>
        <w:numPr>
          <w:ilvl w:val="0"/>
          <w:numId w:val="5"/>
        </w:numPr>
        <w:pBdr>
          <w:top w:val="nil"/>
          <w:left w:val="nil"/>
          <w:bottom w:val="nil"/>
          <w:right w:val="nil"/>
          <w:between w:val="nil"/>
        </w:pBdr>
        <w:spacing w:before="100" w:after="120" w:line="276" w:lineRule="auto"/>
        <w:ind w:left="426" w:hanging="426"/>
        <w:jc w:val="both"/>
        <w:rPr>
          <w:rFonts w:ascii="Times New Roman" w:eastAsia="Times New Roman" w:hAnsi="Times New Roman" w:cs="Times New Roman"/>
          <w:color w:val="FF0000"/>
          <w:szCs w:val="20"/>
        </w:rPr>
      </w:pPr>
      <w:r w:rsidRPr="006A1379">
        <w:rPr>
          <w:rFonts w:ascii="Times New Roman" w:eastAsia="Times New Roman" w:hAnsi="Times New Roman" w:cs="Times New Roman"/>
          <w:szCs w:val="20"/>
        </w:rPr>
        <w:t xml:space="preserve">Jeżeli po upływie 6 miesięcy od dnia udostępnienia przez LGD </w:t>
      </w:r>
      <w:r w:rsidR="00F81174">
        <w:rPr>
          <w:rFonts w:ascii="Times New Roman" w:eastAsia="Times New Roman" w:hAnsi="Times New Roman" w:cs="Times New Roman"/>
          <w:szCs w:val="20"/>
        </w:rPr>
        <w:t>Z</w:t>
      </w:r>
      <w:r w:rsidRPr="006A1379">
        <w:rPr>
          <w:rFonts w:ascii="Times New Roman" w:eastAsia="Times New Roman" w:hAnsi="Times New Roman" w:cs="Times New Roman"/>
          <w:szCs w:val="20"/>
        </w:rPr>
        <w:t xml:space="preserve">W dokumentów potwierdzających dokonanie wyboru operacji okaże się, że nie jest możliwe przyznanie pomocy na operacje spełniające warunki przyznania pomocy, a nie mieszczące się w limicie środków w ramach danego naboru wniosków o wsparcie, </w:t>
      </w:r>
      <w:r w:rsidR="00F81174">
        <w:rPr>
          <w:rFonts w:ascii="Times New Roman" w:eastAsia="Times New Roman" w:hAnsi="Times New Roman" w:cs="Times New Roman"/>
          <w:szCs w:val="20"/>
        </w:rPr>
        <w:t>Z</w:t>
      </w:r>
      <w:r w:rsidRPr="006A1379">
        <w:rPr>
          <w:rFonts w:ascii="Times New Roman" w:eastAsia="Times New Roman" w:hAnsi="Times New Roman" w:cs="Times New Roman"/>
          <w:szCs w:val="20"/>
        </w:rPr>
        <w:t>W informuje wnioskodawcę o braku dostępnych środków na udzielenie tego wsparcia i pozostawia wniosek bez rozpatrzenia</w:t>
      </w:r>
    </w:p>
    <w:p w14:paraId="6A48A08F" w14:textId="77777777" w:rsidR="00F178A9" w:rsidRPr="00113207" w:rsidRDefault="00F178A9" w:rsidP="00DE7FEC">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F44798B"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2" w:name="_Toc200360399"/>
      <w:r w:rsidRPr="00113207">
        <w:rPr>
          <w:rFonts w:ascii="Times New Roman" w:eastAsia="Times New Roman" w:hAnsi="Times New Roman" w:cs="Times New Roman"/>
          <w:b/>
          <w:sz w:val="28"/>
          <w:szCs w:val="28"/>
        </w:rPr>
        <w:t>§ 5. Forma pomocy, maksymalny dopuszczalny poziom pomocy oraz minimalna i maksymalna kwota pomocy</w:t>
      </w:r>
      <w:bookmarkEnd w:id="12"/>
    </w:p>
    <w:p w14:paraId="00F7C369" w14:textId="4521300A" w:rsidR="00F178A9" w:rsidRPr="00275716"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rPr>
      </w:pPr>
      <w:r w:rsidRPr="00113207">
        <w:rPr>
          <w:rFonts w:ascii="Times New Roman" w:eastAsia="Times New Roman" w:hAnsi="Times New Roman" w:cs="Times New Roman"/>
          <w:color w:val="000000"/>
        </w:rPr>
        <w:t xml:space="preserve">Pomoc przyznaje się w </w:t>
      </w:r>
      <w:r w:rsidRPr="006A1379">
        <w:rPr>
          <w:rFonts w:ascii="Times New Roman" w:eastAsia="Times New Roman" w:hAnsi="Times New Roman" w:cs="Times New Roman"/>
        </w:rPr>
        <w:t>formie</w:t>
      </w:r>
      <w:r w:rsidR="000010B7">
        <w:rPr>
          <w:rFonts w:ascii="Times New Roman" w:eastAsia="Times New Roman" w:hAnsi="Times New Roman" w:cs="Times New Roman"/>
        </w:rPr>
        <w:t xml:space="preserve"> ryczałtowej.</w:t>
      </w:r>
      <w:r w:rsidRPr="006A1379">
        <w:rPr>
          <w:rFonts w:ascii="Times New Roman" w:eastAsia="Times New Roman" w:hAnsi="Times New Roman" w:cs="Times New Roman"/>
        </w:rPr>
        <w:t xml:space="preserve"> </w:t>
      </w:r>
      <w:r w:rsidR="000010B7">
        <w:rPr>
          <w:rFonts w:ascii="Times New Roman" w:eastAsia="Times New Roman" w:hAnsi="Times New Roman" w:cs="Times New Roman"/>
        </w:rPr>
        <w:t>Jej wysokość  zostanie ustalona na podstawie kosztów zawartych w projekcie budżetu operacji , który stanowi element WoPP.</w:t>
      </w:r>
    </w:p>
    <w:p w14:paraId="6D77E469" w14:textId="5A85B7E8" w:rsidR="00275716" w:rsidRPr="006A1379" w:rsidRDefault="00275716"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rPr>
      </w:pPr>
      <w:r w:rsidRPr="001B5D95">
        <w:rPr>
          <w:rFonts w:ascii="Times New Roman" w:eastAsia="Times New Roman" w:hAnsi="Times New Roman" w:cs="Times New Roman"/>
        </w:rPr>
        <w:t>Pomoc przyznaje się w kwocie zaokrąglonej w dół do pełnych groszy, zgodnie z poziomem dofinansowania</w:t>
      </w:r>
    </w:p>
    <w:p w14:paraId="4CE47041" w14:textId="67207DC5" w:rsidR="00F178A9" w:rsidRPr="00275716"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hAnsi="Times New Roman" w:cs="Times New Roman"/>
          <w:color w:val="000000"/>
        </w:rPr>
      </w:pPr>
      <w:r w:rsidRPr="00113207">
        <w:rPr>
          <w:rFonts w:ascii="Times New Roman" w:eastAsia="Times New Roman" w:hAnsi="Times New Roman" w:cs="Times New Roman"/>
          <w:color w:val="000000"/>
        </w:rPr>
        <w:t xml:space="preserve">Maksymalny dopuszczalny poziom pomocy na operację, tj. stosunek wysokości przyznanej pomocy do kosztów kwalifikowalnych, wynosi </w:t>
      </w:r>
      <w:sdt>
        <w:sdtPr>
          <w:rPr>
            <w:rFonts w:ascii="Times New Roman" w:hAnsi="Times New Roman" w:cs="Times New Roman"/>
          </w:rPr>
          <w:tag w:val="goog_rdk_55"/>
          <w:id w:val="-705646515"/>
        </w:sdtPr>
        <w:sdtContent>
          <w:r w:rsidR="009315B4" w:rsidRPr="00113207">
            <w:rPr>
              <w:rFonts w:ascii="Times New Roman" w:hAnsi="Times New Roman" w:cs="Times New Roman"/>
            </w:rPr>
            <w:t xml:space="preserve"> </w:t>
          </w:r>
        </w:sdtContent>
      </w:sdt>
      <w:r w:rsidR="009315B4" w:rsidRPr="00113207">
        <w:rPr>
          <w:rFonts w:ascii="Times New Roman" w:eastAsia="Times New Roman" w:hAnsi="Times New Roman" w:cs="Times New Roman"/>
          <w:b/>
          <w:bCs/>
          <w:color w:val="000000"/>
        </w:rPr>
        <w:t>65</w:t>
      </w:r>
      <w:r w:rsidRPr="00113207">
        <w:rPr>
          <w:rFonts w:ascii="Times New Roman" w:eastAsia="Times New Roman" w:hAnsi="Times New Roman" w:cs="Times New Roman"/>
          <w:b/>
          <w:bCs/>
          <w:color w:val="000000"/>
        </w:rPr>
        <w:t>%</w:t>
      </w:r>
      <w:r w:rsidR="009315B4" w:rsidRPr="00113207">
        <w:rPr>
          <w:rFonts w:ascii="Times New Roman" w:eastAsia="Times New Roman" w:hAnsi="Times New Roman" w:cs="Times New Roman"/>
          <w:b/>
          <w:bCs/>
          <w:color w:val="000000"/>
        </w:rPr>
        <w:t xml:space="preserve">. </w:t>
      </w:r>
      <w:sdt>
        <w:sdtPr>
          <w:rPr>
            <w:rFonts w:ascii="Times New Roman" w:hAnsi="Times New Roman" w:cs="Times New Roman"/>
          </w:rPr>
          <w:tag w:val="goog_rdk_64"/>
          <w:id w:val="-1433888975"/>
        </w:sdtPr>
        <w:sdtContent>
          <w:r w:rsidRPr="00113207">
            <w:rPr>
              <w:rFonts w:ascii="Times New Roman" w:eastAsia="Times New Roman" w:hAnsi="Times New Roman" w:cs="Times New Roman"/>
              <w:color w:val="000000"/>
            </w:rPr>
            <w:t>Zasady kwalifikowalności kosztów określają Wytyczne podstawowe, w szczególności rozdział VIII.1 i</w:t>
          </w:r>
          <w:sdt>
            <w:sdtPr>
              <w:rPr>
                <w:rFonts w:ascii="Times New Roman" w:hAnsi="Times New Roman" w:cs="Times New Roman"/>
              </w:rPr>
              <w:tag w:val="goog_rdk_62"/>
              <w:id w:val="-1032643415"/>
            </w:sdtPr>
            <w:sdtContent>
              <w:r w:rsidR="00052444" w:rsidRPr="00113207">
                <w:rPr>
                  <w:rFonts w:ascii="Times New Roman" w:hAnsi="Times New Roman" w:cs="Times New Roman"/>
                </w:rPr>
                <w:t xml:space="preserve"> </w:t>
              </w:r>
            </w:sdtContent>
          </w:sdt>
          <w:r w:rsidRPr="00113207">
            <w:rPr>
              <w:rFonts w:ascii="Times New Roman" w:eastAsia="Times New Roman" w:hAnsi="Times New Roman" w:cs="Times New Roman"/>
              <w:color w:val="000000"/>
            </w:rPr>
            <w:t>VIII.2 tych Wytycznych.</w:t>
          </w:r>
          <w:r w:rsidR="00463AAB" w:rsidRPr="00113207">
            <w:rPr>
              <w:rFonts w:ascii="Times New Roman" w:hAnsi="Times New Roman" w:cs="Times New Roman"/>
            </w:rPr>
            <w:t xml:space="preserve"> </w:t>
          </w:r>
          <w:hyperlink r:id="rId15" w:history="1">
            <w:r w:rsidR="00DD4D41" w:rsidRPr="00113207">
              <w:rPr>
                <w:rStyle w:val="Hipercze"/>
                <w:rFonts w:ascii="Times New Roman" w:hAnsi="Times New Roman" w:cs="Times New Roman"/>
              </w:rPr>
              <w:t>https://www.gov.pl/web/rolnictwo/wytyczne-podstawowe-w-zakresie-pomocy-finansowej-w-ramach-planu-strategicznego-dla-wspolnej-polityki-rolnej-na-lata-20232027</w:t>
            </w:r>
          </w:hyperlink>
          <w:r w:rsidR="00DD4D41" w:rsidRPr="00113207">
            <w:rPr>
              <w:rFonts w:ascii="Times New Roman" w:hAnsi="Times New Roman" w:cs="Times New Roman"/>
            </w:rPr>
            <w:t xml:space="preserve"> </w:t>
          </w:r>
        </w:sdtContent>
      </w:sdt>
    </w:p>
    <w:p w14:paraId="72B3504B" w14:textId="401D3D73" w:rsidR="00F178A9" w:rsidRPr="003A79BF" w:rsidRDefault="00A92DFA" w:rsidP="0026665A">
      <w:pPr>
        <w:widowControl w:val="0"/>
        <w:numPr>
          <w:ilvl w:val="0"/>
          <w:numId w:val="7"/>
        </w:numPr>
        <w:pBdr>
          <w:top w:val="nil"/>
          <w:left w:val="nil"/>
          <w:bottom w:val="nil"/>
          <w:right w:val="nil"/>
          <w:between w:val="nil"/>
        </w:pBdr>
        <w:shd w:val="clear" w:color="auto" w:fill="FFFFFF" w:themeFill="background1"/>
        <w:tabs>
          <w:tab w:val="left" w:pos="426"/>
        </w:tabs>
        <w:spacing w:after="120" w:line="276" w:lineRule="auto"/>
        <w:ind w:left="426" w:hanging="426"/>
        <w:jc w:val="both"/>
        <w:rPr>
          <w:rFonts w:ascii="Times New Roman" w:eastAsia="Times New Roman" w:hAnsi="Times New Roman" w:cs="Times New Roman"/>
          <w:b/>
          <w:bCs/>
        </w:rPr>
      </w:pPr>
      <w:r w:rsidRPr="003A79BF">
        <w:rPr>
          <w:rFonts w:ascii="Times New Roman" w:eastAsia="Times New Roman" w:hAnsi="Times New Roman" w:cs="Times New Roman"/>
        </w:rPr>
        <w:t>Kwota przyznanej pomocy nie może być niższa</w:t>
      </w:r>
      <w:r w:rsidR="004331BD" w:rsidRPr="003A79BF">
        <w:rPr>
          <w:rFonts w:ascii="Times New Roman" w:eastAsia="Times New Roman" w:hAnsi="Times New Roman" w:cs="Times New Roman"/>
        </w:rPr>
        <w:t xml:space="preserve"> </w:t>
      </w:r>
      <w:r w:rsidRPr="003A79BF">
        <w:rPr>
          <w:rFonts w:ascii="Times New Roman" w:eastAsia="Times New Roman" w:hAnsi="Times New Roman" w:cs="Times New Roman"/>
        </w:rPr>
        <w:t xml:space="preserve">niż </w:t>
      </w:r>
      <w:r w:rsidR="0024751B" w:rsidRPr="003A79BF">
        <w:rPr>
          <w:rFonts w:ascii="Times New Roman" w:eastAsia="Times New Roman" w:hAnsi="Times New Roman" w:cs="Times New Roman"/>
        </w:rPr>
        <w:t xml:space="preserve"> </w:t>
      </w:r>
      <w:r w:rsidR="0024751B" w:rsidRPr="003A79BF">
        <w:rPr>
          <w:rFonts w:ascii="Times New Roman" w:eastAsia="Times New Roman" w:hAnsi="Times New Roman" w:cs="Times New Roman"/>
          <w:b/>
          <w:bCs/>
        </w:rPr>
        <w:t xml:space="preserve">50 000 </w:t>
      </w:r>
      <w:r w:rsidRPr="003A79BF">
        <w:rPr>
          <w:rFonts w:ascii="Times New Roman" w:eastAsia="Times New Roman" w:hAnsi="Times New Roman" w:cs="Times New Roman"/>
          <w:b/>
          <w:bCs/>
        </w:rPr>
        <w:t>zł</w:t>
      </w:r>
      <w:r w:rsidR="00ED5033" w:rsidRPr="003A79BF">
        <w:rPr>
          <w:rFonts w:ascii="Times New Roman" w:eastAsia="Times New Roman" w:hAnsi="Times New Roman" w:cs="Times New Roman"/>
          <w:b/>
          <w:bCs/>
        </w:rPr>
        <w:t xml:space="preserve"> </w:t>
      </w:r>
      <w:r w:rsidR="006D0CA7" w:rsidRPr="003A79BF">
        <w:rPr>
          <w:rFonts w:ascii="Times New Roman" w:eastAsia="Times New Roman" w:hAnsi="Times New Roman" w:cs="Times New Roman"/>
        </w:rPr>
        <w:t xml:space="preserve">i wyższa niż </w:t>
      </w:r>
      <w:r w:rsidR="006D0CA7" w:rsidRPr="00940D1E">
        <w:rPr>
          <w:rFonts w:ascii="Times New Roman" w:eastAsia="Times New Roman" w:hAnsi="Times New Roman" w:cs="Times New Roman"/>
          <w:b/>
          <w:bCs/>
        </w:rPr>
        <w:t>51 000 zł</w:t>
      </w:r>
      <w:r w:rsidR="006D0CA7" w:rsidRPr="003A79BF">
        <w:rPr>
          <w:rFonts w:ascii="Times New Roman" w:eastAsia="Times New Roman" w:hAnsi="Times New Roman" w:cs="Times New Roman"/>
        </w:rPr>
        <w:t xml:space="preserve">. </w:t>
      </w:r>
    </w:p>
    <w:p w14:paraId="0C467E24" w14:textId="56FCCC49" w:rsidR="0066121D" w:rsidRPr="00113207" w:rsidRDefault="00A92DFA"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Kwota pomocy zostanie ustalona</w:t>
      </w:r>
      <w:r w:rsidR="00CB220C" w:rsidRPr="00113207">
        <w:rPr>
          <w:rFonts w:ascii="Times New Roman" w:eastAsia="Times New Roman" w:hAnsi="Times New Roman" w:cs="Times New Roman"/>
          <w:color w:val="000000"/>
        </w:rPr>
        <w:t xml:space="preserve"> ostatecznie </w:t>
      </w:r>
      <w:r w:rsidRPr="00113207">
        <w:rPr>
          <w:rFonts w:ascii="Times New Roman" w:eastAsia="Times New Roman" w:hAnsi="Times New Roman" w:cs="Times New Roman"/>
          <w:color w:val="000000"/>
        </w:rPr>
        <w:t xml:space="preserve"> przez Radę na podstawie informacji zawartych</w:t>
      </w:r>
      <w:r w:rsidR="00183D0B">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w WoPP, zgodnie z zasadami określonymi w Wytycznych podstawowych, Wytycznych szczegółowych, w procedurze </w:t>
      </w:r>
      <w:r w:rsidR="00CB220C" w:rsidRPr="00113207">
        <w:rPr>
          <w:rFonts w:ascii="Times New Roman" w:eastAsia="Times New Roman" w:hAnsi="Times New Roman" w:cs="Times New Roman"/>
          <w:color w:val="000000"/>
        </w:rPr>
        <w:t>Oceny i wyboru operacji w ramach LSR,</w:t>
      </w:r>
      <w:r w:rsidRPr="00113207">
        <w:rPr>
          <w:rFonts w:ascii="Times New Roman" w:eastAsia="Times New Roman" w:hAnsi="Times New Roman" w:cs="Times New Roman"/>
          <w:color w:val="000000"/>
        </w:rPr>
        <w:t xml:space="preserve"> </w:t>
      </w:r>
      <w:r w:rsidR="009B58E7" w:rsidRPr="00113207">
        <w:rPr>
          <w:rFonts w:ascii="Times New Roman" w:eastAsia="Times New Roman" w:hAnsi="Times New Roman" w:cs="Times New Roman"/>
          <w:color w:val="000000"/>
        </w:rPr>
        <w:t xml:space="preserve"> Regulaminie Rady</w:t>
      </w:r>
      <w:r w:rsidR="00CB220C"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Ustalona przez Radę kwota zostanie następnie zweryfikowana przez </w:t>
      </w:r>
      <w:r w:rsidR="00F81174">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zgodnie z procedurą opisaną w § 8 </w:t>
      </w:r>
      <w:sdt>
        <w:sdtPr>
          <w:rPr>
            <w:rFonts w:ascii="Times New Roman" w:hAnsi="Times New Roman" w:cs="Times New Roman"/>
          </w:rPr>
          <w:tag w:val="goog_rdk_332"/>
          <w:id w:val="459772696"/>
        </w:sdtPr>
        <w:sdtContent/>
      </w:sdt>
      <w:sdt>
        <w:sdtPr>
          <w:rPr>
            <w:rFonts w:ascii="Times New Roman" w:hAnsi="Times New Roman" w:cs="Times New Roman"/>
          </w:rPr>
          <w:tag w:val="goog_rdk_341"/>
          <w:id w:val="1405959263"/>
        </w:sdtPr>
        <w:sdtContent/>
      </w:sdt>
      <w:sdt>
        <w:sdtPr>
          <w:rPr>
            <w:rFonts w:ascii="Times New Roman" w:hAnsi="Times New Roman" w:cs="Times New Roman"/>
          </w:rPr>
          <w:tag w:val="goog_rdk_356"/>
          <w:id w:val="1833168437"/>
        </w:sdtPr>
        <w:sdtContent/>
      </w:sdt>
      <w:sdt>
        <w:sdtPr>
          <w:rPr>
            <w:rFonts w:ascii="Times New Roman" w:hAnsi="Times New Roman" w:cs="Times New Roman"/>
          </w:rPr>
          <w:tag w:val="goog_rdk_368"/>
          <w:id w:val="-557551440"/>
        </w:sdtPr>
        <w:sdtContent/>
      </w:sdt>
      <w:sdt>
        <w:sdtPr>
          <w:rPr>
            <w:rFonts w:ascii="Times New Roman" w:hAnsi="Times New Roman" w:cs="Times New Roman"/>
          </w:rPr>
          <w:tag w:val="goog_rdk_381"/>
          <w:id w:val="1678609687"/>
        </w:sdtPr>
        <w:sdtContent/>
      </w:sdt>
      <w:sdt>
        <w:sdtPr>
          <w:rPr>
            <w:rFonts w:ascii="Times New Roman" w:hAnsi="Times New Roman" w:cs="Times New Roman"/>
          </w:rPr>
          <w:tag w:val="goog_rdk_395"/>
          <w:id w:val="-80066828"/>
        </w:sdtPr>
        <w:sdtContent/>
      </w:sdt>
      <w:sdt>
        <w:sdtPr>
          <w:rPr>
            <w:rFonts w:ascii="Times New Roman" w:hAnsi="Times New Roman" w:cs="Times New Roman"/>
          </w:rPr>
          <w:tag w:val="goog_rdk_410"/>
          <w:id w:val="1618413879"/>
        </w:sdtPr>
        <w:sdtContent/>
      </w:sdt>
      <w:r w:rsidR="00052444" w:rsidRPr="00113207">
        <w:rPr>
          <w:rFonts w:ascii="Times New Roman" w:eastAsia="Times New Roman" w:hAnsi="Times New Roman" w:cs="Times New Roman"/>
          <w:color w:val="000000"/>
        </w:rPr>
        <w:t xml:space="preserve">rozdział II postępowanie przez </w:t>
      </w:r>
      <w:r w:rsidR="00F81174">
        <w:rPr>
          <w:rFonts w:ascii="Times New Roman" w:eastAsia="Times New Roman" w:hAnsi="Times New Roman" w:cs="Times New Roman"/>
          <w:color w:val="000000"/>
        </w:rPr>
        <w:t>Z</w:t>
      </w:r>
      <w:r w:rsidR="00052444" w:rsidRPr="00113207">
        <w:rPr>
          <w:rFonts w:ascii="Times New Roman" w:eastAsia="Times New Roman" w:hAnsi="Times New Roman" w:cs="Times New Roman"/>
          <w:color w:val="000000"/>
        </w:rPr>
        <w:t>W.</w:t>
      </w:r>
    </w:p>
    <w:p w14:paraId="7F9D1657" w14:textId="443182BB" w:rsidR="00C146CC" w:rsidRPr="00113207" w:rsidRDefault="00A43C78"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 </w:t>
      </w:r>
      <w:r w:rsidR="0066121D" w:rsidRPr="00113207">
        <w:rPr>
          <w:rFonts w:ascii="Times New Roman" w:eastAsia="Times New Roman" w:hAnsi="Times New Roman" w:cs="Times New Roman"/>
          <w:color w:val="000000"/>
        </w:rPr>
        <w:t xml:space="preserve">Suma pomocy dla jednego beneficjenta oraz wypłacanych mu grantów nie może przekroczyć 500 tyś, zł w okresie realizacji PS WPR </w:t>
      </w:r>
    </w:p>
    <w:p w14:paraId="32A2B9BD" w14:textId="13DC7CE3" w:rsidR="00ED3FA6" w:rsidRPr="00113207" w:rsidRDefault="00CB220C"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Beneficjent</w:t>
      </w:r>
      <w:r w:rsidR="00E6255B" w:rsidRPr="00113207">
        <w:rPr>
          <w:rFonts w:ascii="Times New Roman" w:eastAsia="Times New Roman" w:hAnsi="Times New Roman" w:cs="Times New Roman"/>
        </w:rPr>
        <w:t>owi</w:t>
      </w:r>
      <w:r w:rsidRPr="00113207">
        <w:rPr>
          <w:rFonts w:ascii="Times New Roman" w:eastAsia="Times New Roman" w:hAnsi="Times New Roman" w:cs="Times New Roman"/>
        </w:rPr>
        <w:t xml:space="preserve"> może </w:t>
      </w:r>
      <w:r w:rsidR="00E6255B" w:rsidRPr="00113207">
        <w:rPr>
          <w:rFonts w:ascii="Times New Roman" w:eastAsia="Times New Roman" w:hAnsi="Times New Roman" w:cs="Times New Roman"/>
        </w:rPr>
        <w:t xml:space="preserve">być </w:t>
      </w:r>
      <w:r w:rsidRPr="00113207">
        <w:rPr>
          <w:rFonts w:ascii="Times New Roman" w:eastAsia="Times New Roman" w:hAnsi="Times New Roman" w:cs="Times New Roman"/>
        </w:rPr>
        <w:t xml:space="preserve"> </w:t>
      </w:r>
      <w:r w:rsidR="00E6255B" w:rsidRPr="00113207">
        <w:rPr>
          <w:rFonts w:ascii="Times New Roman" w:eastAsia="Times New Roman" w:hAnsi="Times New Roman" w:cs="Times New Roman"/>
        </w:rPr>
        <w:t xml:space="preserve">wypłacona zaliczka, </w:t>
      </w:r>
      <w:r w:rsidRPr="00113207">
        <w:rPr>
          <w:rFonts w:ascii="Times New Roman" w:eastAsia="Times New Roman" w:hAnsi="Times New Roman" w:cs="Times New Roman"/>
        </w:rPr>
        <w:t>o której mowa w art. 44 ust.3 Rozporządzenia 2021/2116, w wysokości nieprzekraczającej 50% kwoty przyznanej pomocy</w:t>
      </w:r>
      <w:r w:rsidR="00023E42" w:rsidRPr="00113207">
        <w:rPr>
          <w:rFonts w:ascii="Times New Roman" w:eastAsia="Times New Roman" w:hAnsi="Times New Roman" w:cs="Times New Roman"/>
        </w:rPr>
        <w:t xml:space="preserve">, zgodnie z zapisami w Wytycznej podstawowej rozdział X.1. </w:t>
      </w:r>
      <w:r w:rsidR="00E6255B" w:rsidRPr="00113207">
        <w:rPr>
          <w:rFonts w:ascii="Times New Roman" w:eastAsia="Times New Roman" w:hAnsi="Times New Roman" w:cs="Times New Roman"/>
        </w:rPr>
        <w:t xml:space="preserve"> </w:t>
      </w:r>
      <w:bookmarkStart w:id="13" w:name="_Hlk187845420"/>
      <w:r w:rsidR="00E6255B" w:rsidRPr="00113207">
        <w:rPr>
          <w:rFonts w:ascii="Times New Roman" w:eastAsia="Times New Roman" w:hAnsi="Times New Roman" w:cs="Times New Roman"/>
        </w:rPr>
        <w:t>Zaliczka jest wypłacana, jeżeli Beneficjent wnioskował o jej wypłatę we wniosku o przyznanie pomocy. Warunkiem wypłaty zaliczki jest wniesienie przez Beneficjenta zabezpieczenia zaliczki</w:t>
      </w:r>
      <w:r w:rsidR="00D17E0B" w:rsidRPr="00113207">
        <w:rPr>
          <w:rFonts w:ascii="Times New Roman" w:eastAsia="Times New Roman" w:hAnsi="Times New Roman" w:cs="Times New Roman"/>
        </w:rPr>
        <w:t xml:space="preserve"> w formie</w:t>
      </w:r>
      <w:r w:rsidR="00D17E0B" w:rsidRPr="00113207">
        <w:rPr>
          <w:rFonts w:ascii="Times New Roman" w:hAnsi="Times New Roman" w:cs="Times New Roman"/>
        </w:rPr>
        <w:t xml:space="preserve"> </w:t>
      </w:r>
      <w:r w:rsidR="00D17E0B" w:rsidRPr="00113207">
        <w:rPr>
          <w:rFonts w:ascii="Times New Roman" w:eastAsia="Times New Roman" w:hAnsi="Times New Roman" w:cs="Times New Roman"/>
        </w:rPr>
        <w:t>weksla niezupełnego (in blanco) składanego wra</w:t>
      </w:r>
      <w:r w:rsidR="006023D7">
        <w:rPr>
          <w:rFonts w:ascii="Times New Roman" w:eastAsia="Times New Roman" w:hAnsi="Times New Roman" w:cs="Times New Roman"/>
        </w:rPr>
        <w:t>z</w:t>
      </w:r>
      <w:r w:rsidR="00D17E0B" w:rsidRPr="00113207">
        <w:rPr>
          <w:rFonts w:ascii="Times New Roman" w:eastAsia="Times New Roman" w:hAnsi="Times New Roman" w:cs="Times New Roman"/>
        </w:rPr>
        <w:t xml:space="preserve"> z deklaracją wekslową</w:t>
      </w:r>
      <w:r w:rsidR="00E6255B" w:rsidRPr="00113207">
        <w:rPr>
          <w:rFonts w:ascii="Times New Roman" w:eastAsia="Times New Roman" w:hAnsi="Times New Roman" w:cs="Times New Roman"/>
        </w:rPr>
        <w:t xml:space="preserve">. Termin wniesienia zabezpieczenia określa umowa o przyznaniu pomocy stanowiąca załącznik nr 1 do regulaminu naboru. </w:t>
      </w:r>
      <w:r w:rsidR="00D17E0B" w:rsidRPr="00113207">
        <w:rPr>
          <w:rFonts w:ascii="Times New Roman" w:eastAsia="Times New Roman" w:hAnsi="Times New Roman" w:cs="Times New Roman"/>
        </w:rPr>
        <w:t>Rozliczenie zaliczki odbywa się zgodnie z postanowieniami umowy.</w:t>
      </w:r>
      <w:bookmarkEnd w:id="13"/>
    </w:p>
    <w:p w14:paraId="4B7A0919" w14:textId="3F75AD73" w:rsidR="00CB220C" w:rsidRPr="00113207" w:rsidRDefault="00CB220C" w:rsidP="00F73404">
      <w:pPr>
        <w:widowControl w:val="0"/>
        <w:numPr>
          <w:ilvl w:val="0"/>
          <w:numId w:val="7"/>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rPr>
        <w:t>Pomoc jest przyznawana na podstawie Umowy o przyznaniu pomocy.</w:t>
      </w:r>
    </w:p>
    <w:p w14:paraId="40CAA4AE" w14:textId="77777777" w:rsidR="00ED3FA6" w:rsidRPr="00113207" w:rsidRDefault="00ED3FA6">
      <w:pPr>
        <w:pStyle w:val="Nagwek1"/>
        <w:spacing w:before="0" w:after="120" w:line="276" w:lineRule="auto"/>
        <w:jc w:val="both"/>
        <w:rPr>
          <w:rFonts w:ascii="Times New Roman" w:eastAsia="Times New Roman" w:hAnsi="Times New Roman" w:cs="Times New Roman"/>
          <w:b/>
          <w:sz w:val="28"/>
          <w:szCs w:val="28"/>
        </w:rPr>
      </w:pPr>
    </w:p>
    <w:p w14:paraId="7D4938CA" w14:textId="50A0B849"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4" w:name="_Toc200360400"/>
      <w:r w:rsidRPr="00113207">
        <w:rPr>
          <w:rFonts w:ascii="Times New Roman" w:eastAsia="Times New Roman" w:hAnsi="Times New Roman" w:cs="Times New Roman"/>
          <w:b/>
          <w:sz w:val="28"/>
          <w:szCs w:val="28"/>
        </w:rPr>
        <w:t xml:space="preserve">§ 6. </w:t>
      </w:r>
      <w:sdt>
        <w:sdtPr>
          <w:rPr>
            <w:rFonts w:ascii="Times New Roman" w:hAnsi="Times New Roman" w:cs="Times New Roman"/>
          </w:rPr>
          <w:tag w:val="goog_rdk_420"/>
          <w:id w:val="-1471356967"/>
        </w:sdtPr>
        <w:sdtContent/>
      </w:sdt>
      <w:sdt>
        <w:sdtPr>
          <w:rPr>
            <w:rFonts w:ascii="Times New Roman" w:hAnsi="Times New Roman" w:cs="Times New Roman"/>
          </w:rPr>
          <w:tag w:val="goog_rdk_489"/>
          <w:id w:val="-38585114"/>
        </w:sdtPr>
        <w:sdtContent/>
      </w:sdt>
      <w:sdt>
        <w:sdtPr>
          <w:rPr>
            <w:rFonts w:ascii="Times New Roman" w:hAnsi="Times New Roman" w:cs="Times New Roman"/>
          </w:rPr>
          <w:tag w:val="goog_rdk_520"/>
          <w:id w:val="-1632696594"/>
        </w:sdtPr>
        <w:sdtContent/>
      </w:sdt>
      <w:r w:rsidRPr="00113207">
        <w:rPr>
          <w:rFonts w:ascii="Times New Roman" w:eastAsia="Times New Roman" w:hAnsi="Times New Roman" w:cs="Times New Roman"/>
          <w:b/>
          <w:sz w:val="28"/>
          <w:szCs w:val="28"/>
        </w:rPr>
        <w:t>Warunki przyznania pomocy</w:t>
      </w:r>
      <w:bookmarkEnd w:id="14"/>
    </w:p>
    <w:p w14:paraId="7D1495F0" w14:textId="77777777" w:rsidR="00F178A9" w:rsidRPr="00113207" w:rsidRDefault="00A92DFA" w:rsidP="00F73404">
      <w:pPr>
        <w:keepNext/>
        <w:keepLines/>
        <w:widowControl w:val="0"/>
        <w:numPr>
          <w:ilvl w:val="0"/>
          <w:numId w:val="16"/>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Ogólne zasady</w:t>
      </w:r>
    </w:p>
    <w:p w14:paraId="19C9226F" w14:textId="01855789" w:rsidR="004060F7" w:rsidRDefault="00CC4B9B" w:rsidP="0026665A">
      <w:pPr>
        <w:widowControl w:val="0"/>
        <w:shd w:val="clear" w:color="auto" w:fill="FFFFFF" w:themeFill="background1"/>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1. </w:t>
      </w:r>
      <w:r w:rsidR="00A92DFA" w:rsidRPr="00113207">
        <w:rPr>
          <w:rFonts w:ascii="Times New Roman" w:eastAsia="Times New Roman" w:hAnsi="Times New Roman" w:cs="Times New Roman"/>
          <w:color w:val="000000"/>
        </w:rPr>
        <w:t xml:space="preserve">Spełnianie warunków przyznania pomocy przez operację zostanie ustalone na podstawie informacji zawartych w WoPP i w jego załącznikach, przy czym w przypadku wątpliwości dotyczących spełniania warunków przyznania pomocy, LGD lub </w:t>
      </w:r>
      <w:r w:rsidR="00F81174">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W wezwie wnioskodawcę do złożenia stosownych wyjaśnień lub dokumentów, na zasadach określonych w § 11.</w:t>
      </w:r>
    </w:p>
    <w:p w14:paraId="0C03C3FA" w14:textId="3B645175" w:rsidR="00F560A6" w:rsidRPr="00AD2FD1" w:rsidRDefault="00D50897" w:rsidP="0026665A">
      <w:pPr>
        <w:widowControl w:val="0"/>
        <w:shd w:val="clear" w:color="auto" w:fill="FFFFFF" w:themeFill="background1"/>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 xml:space="preserve">2. </w:t>
      </w:r>
      <w:r w:rsidR="00F560A6" w:rsidRPr="00AD2FD1">
        <w:rPr>
          <w:rFonts w:ascii="Times New Roman" w:eastAsia="Times New Roman" w:hAnsi="Times New Roman" w:cs="Times New Roman"/>
        </w:rPr>
        <w:t>Pomoc jest przyznawana, jeżeli są spełnione warunki przyznania tej pomocy określone w przepisach prawa powszechnie obowiązującego, wytycznych Ministra Rolnictwa i Rozwoju Wsi, o których mowa w art. 6 ust. 2 pkt 3 ustawy PS WPR oraz niniejszym Regulaminie.</w:t>
      </w:r>
    </w:p>
    <w:p w14:paraId="5C44B9AB" w14:textId="2BA49EE5" w:rsidR="00D50897" w:rsidRDefault="00F560A6" w:rsidP="0026665A">
      <w:pPr>
        <w:widowControl w:val="0"/>
        <w:shd w:val="clear" w:color="auto" w:fill="FFFFFF" w:themeFill="background1"/>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 xml:space="preserve">3. </w:t>
      </w:r>
      <w:r w:rsidR="002C7650">
        <w:rPr>
          <w:rFonts w:ascii="Times New Roman" w:eastAsia="Times New Roman" w:hAnsi="Times New Roman" w:cs="Times New Roman"/>
        </w:rPr>
        <w:t xml:space="preserve">Nie zostaną wybrane operacje </w:t>
      </w:r>
      <w:r w:rsidRPr="00AD2FD1">
        <w:rPr>
          <w:rFonts w:ascii="Times New Roman" w:eastAsia="Times New Roman" w:hAnsi="Times New Roman" w:cs="Times New Roman"/>
        </w:rPr>
        <w:t>objęt</w:t>
      </w:r>
      <w:r w:rsidR="002C7650">
        <w:rPr>
          <w:rFonts w:ascii="Times New Roman" w:eastAsia="Times New Roman" w:hAnsi="Times New Roman" w:cs="Times New Roman"/>
        </w:rPr>
        <w:t>e</w:t>
      </w:r>
      <w:r w:rsidRPr="00AD2FD1">
        <w:rPr>
          <w:rFonts w:ascii="Times New Roman" w:eastAsia="Times New Roman" w:hAnsi="Times New Roman" w:cs="Times New Roman"/>
        </w:rPr>
        <w:t xml:space="preserve"> wniosk</w:t>
      </w:r>
      <w:r w:rsidR="002C7650">
        <w:rPr>
          <w:rFonts w:ascii="Times New Roman" w:eastAsia="Times New Roman" w:hAnsi="Times New Roman" w:cs="Times New Roman"/>
        </w:rPr>
        <w:t>ami</w:t>
      </w:r>
      <w:r w:rsidRPr="00AD2FD1">
        <w:rPr>
          <w:rFonts w:ascii="Times New Roman" w:eastAsia="Times New Roman" w:hAnsi="Times New Roman" w:cs="Times New Roman"/>
        </w:rPr>
        <w:t xml:space="preserve"> o wsparcie, w sytuacji gdy wnioskodawcą jest</w:t>
      </w:r>
      <w:r w:rsidR="004331BD">
        <w:rPr>
          <w:rFonts w:ascii="Times New Roman" w:eastAsia="Times New Roman" w:hAnsi="Times New Roman" w:cs="Times New Roman"/>
        </w:rPr>
        <w:t xml:space="preserve"> </w:t>
      </w:r>
      <w:r w:rsidRPr="00AD2FD1">
        <w:rPr>
          <w:rFonts w:ascii="Times New Roman" w:eastAsia="Times New Roman" w:hAnsi="Times New Roman" w:cs="Times New Roman"/>
        </w:rPr>
        <w:t>osoba fizyczna realizująca działania związane z wdrażaniem LSR, zatrudniona przez LGD lub osoba</w:t>
      </w:r>
      <w:r w:rsidR="004331BD">
        <w:rPr>
          <w:rFonts w:ascii="Times New Roman" w:eastAsia="Times New Roman" w:hAnsi="Times New Roman" w:cs="Times New Roman"/>
        </w:rPr>
        <w:t xml:space="preserve"> </w:t>
      </w:r>
      <w:r w:rsidRPr="00AD2FD1">
        <w:rPr>
          <w:rFonts w:ascii="Times New Roman" w:eastAsia="Times New Roman" w:hAnsi="Times New Roman" w:cs="Times New Roman"/>
        </w:rPr>
        <w:t>fizyczna pełniąca funkcję członka Zarządu,</w:t>
      </w:r>
      <w:r w:rsidR="004331BD">
        <w:rPr>
          <w:rFonts w:ascii="Times New Roman" w:eastAsia="Times New Roman" w:hAnsi="Times New Roman" w:cs="Times New Roman"/>
        </w:rPr>
        <w:t xml:space="preserve"> </w:t>
      </w:r>
      <w:r w:rsidRPr="00AD2FD1">
        <w:rPr>
          <w:rFonts w:ascii="Times New Roman" w:eastAsia="Times New Roman" w:hAnsi="Times New Roman" w:cs="Times New Roman"/>
        </w:rPr>
        <w:t xml:space="preserve">na podstawie § 6 pkt 2 lit. fc) aneksu nr </w:t>
      </w:r>
      <w:r w:rsidR="00AD2FD1" w:rsidRPr="00AD2FD1">
        <w:rPr>
          <w:rFonts w:ascii="Times New Roman" w:eastAsia="Times New Roman" w:hAnsi="Times New Roman" w:cs="Times New Roman"/>
        </w:rPr>
        <w:t>4</w:t>
      </w:r>
      <w:r w:rsidRPr="00AD2FD1">
        <w:rPr>
          <w:rFonts w:ascii="Times New Roman" w:eastAsia="Times New Roman" w:hAnsi="Times New Roman" w:cs="Times New Roman"/>
        </w:rPr>
        <w:t xml:space="preserve"> do umowy o warunkach i sposobie realizacji strategii rozwoju lokalnego kierowanego przez społeczność</w:t>
      </w:r>
      <w:r w:rsidR="002C7650">
        <w:rPr>
          <w:rFonts w:ascii="Times New Roman" w:eastAsia="Times New Roman" w:hAnsi="Times New Roman" w:cs="Times New Roman"/>
        </w:rPr>
        <w:t xml:space="preserve"> </w:t>
      </w:r>
      <w:r w:rsidRPr="00AD2FD1">
        <w:rPr>
          <w:rFonts w:ascii="Times New Roman" w:eastAsia="Times New Roman" w:hAnsi="Times New Roman" w:cs="Times New Roman"/>
        </w:rPr>
        <w:t>nr 00019.UM07.6572.10019.2023</w:t>
      </w:r>
    </w:p>
    <w:p w14:paraId="6ACB7F82" w14:textId="77777777" w:rsidR="002C7650" w:rsidRDefault="002C7650" w:rsidP="00F560A6">
      <w:pPr>
        <w:widowControl w:val="0"/>
        <w:tabs>
          <w:tab w:val="left" w:pos="426"/>
        </w:tabs>
        <w:spacing w:after="120" w:line="276" w:lineRule="auto"/>
        <w:jc w:val="both"/>
        <w:rPr>
          <w:rFonts w:ascii="Times New Roman" w:eastAsia="Times New Roman" w:hAnsi="Times New Roman" w:cs="Times New Roman"/>
        </w:rPr>
      </w:pPr>
    </w:p>
    <w:p w14:paraId="26628D6D" w14:textId="77777777" w:rsidR="00270506" w:rsidRPr="00AD2FD1" w:rsidRDefault="00270506" w:rsidP="00F560A6">
      <w:pPr>
        <w:widowControl w:val="0"/>
        <w:tabs>
          <w:tab w:val="left" w:pos="426"/>
        </w:tabs>
        <w:spacing w:after="120" w:line="276" w:lineRule="auto"/>
        <w:jc w:val="both"/>
        <w:rPr>
          <w:rFonts w:ascii="Times New Roman" w:eastAsia="Times New Roman" w:hAnsi="Times New Roman" w:cs="Times New Roman"/>
        </w:rPr>
      </w:pPr>
    </w:p>
    <w:p w14:paraId="3B28AA2B" w14:textId="5A462FC7" w:rsidR="00E8758E" w:rsidRPr="00C0553C" w:rsidRDefault="00A92DFA" w:rsidP="0026665A">
      <w:pPr>
        <w:keepNext/>
        <w:keepLines/>
        <w:widowControl w:val="0"/>
        <w:numPr>
          <w:ilvl w:val="0"/>
          <w:numId w:val="16"/>
        </w:numPr>
        <w:pBdr>
          <w:top w:val="nil"/>
          <w:left w:val="nil"/>
          <w:bottom w:val="nil"/>
          <w:right w:val="nil"/>
          <w:between w:val="nil"/>
        </w:pBdr>
        <w:shd w:val="clear" w:color="auto" w:fill="FFFFFF" w:themeFill="background1"/>
        <w:spacing w:after="120" w:line="276" w:lineRule="auto"/>
        <w:ind w:left="425" w:right="4519" w:hanging="425"/>
        <w:rPr>
          <w:rFonts w:ascii="Times New Roman" w:eastAsia="Times New Roman" w:hAnsi="Times New Roman" w:cs="Times New Roman"/>
          <w:b/>
          <w:sz w:val="26"/>
          <w:szCs w:val="26"/>
        </w:rPr>
      </w:pPr>
      <w:r w:rsidRPr="00C0553C">
        <w:rPr>
          <w:rFonts w:ascii="Times New Roman" w:eastAsia="Times New Roman" w:hAnsi="Times New Roman" w:cs="Times New Roman"/>
          <w:b/>
          <w:sz w:val="26"/>
          <w:szCs w:val="26"/>
        </w:rPr>
        <w:t>Warunki podmiotowe</w:t>
      </w:r>
    </w:p>
    <w:p w14:paraId="5B26E4AB" w14:textId="51792554" w:rsidR="00BE249B" w:rsidRDefault="00A92DFA" w:rsidP="0026665A">
      <w:pPr>
        <w:widowControl w:val="0"/>
        <w:numPr>
          <w:ilvl w:val="0"/>
          <w:numId w:val="28"/>
        </w:numPr>
        <w:pBdr>
          <w:top w:val="nil"/>
          <w:left w:val="nil"/>
          <w:bottom w:val="nil"/>
          <w:right w:val="nil"/>
          <w:between w:val="nil"/>
        </w:pBdr>
        <w:shd w:val="clear" w:color="auto" w:fill="FFFFFF" w:themeFill="background1"/>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Pomoc</w:t>
      </w:r>
      <w:r w:rsidR="00E8758E">
        <w:rPr>
          <w:rFonts w:ascii="Times New Roman" w:eastAsia="Times New Roman" w:hAnsi="Times New Roman" w:cs="Times New Roman"/>
          <w:color w:val="000000"/>
        </w:rPr>
        <w:t xml:space="preserve"> może zostać przyznana, jeżeli w</w:t>
      </w:r>
      <w:r w:rsidR="00275716" w:rsidRPr="00E8758E">
        <w:rPr>
          <w:rFonts w:ascii="Times New Roman" w:eastAsia="Times New Roman" w:hAnsi="Times New Roman" w:cs="Times New Roman"/>
          <w:color w:val="000000"/>
        </w:rPr>
        <w:t>nioskodawca jest o</w:t>
      </w:r>
      <w:r w:rsidR="0066121D" w:rsidRPr="00E8758E">
        <w:rPr>
          <w:rFonts w:ascii="Times New Roman" w:eastAsia="Times New Roman" w:hAnsi="Times New Roman" w:cs="Times New Roman"/>
          <w:color w:val="000000"/>
        </w:rPr>
        <w:t>sob</w:t>
      </w:r>
      <w:r w:rsidR="00275716" w:rsidRPr="00E8758E">
        <w:rPr>
          <w:rFonts w:ascii="Times New Roman" w:eastAsia="Times New Roman" w:hAnsi="Times New Roman" w:cs="Times New Roman"/>
          <w:color w:val="000000"/>
        </w:rPr>
        <w:t>ą</w:t>
      </w:r>
      <w:r w:rsidR="0066121D" w:rsidRPr="00E8758E">
        <w:rPr>
          <w:rFonts w:ascii="Times New Roman" w:eastAsia="Times New Roman" w:hAnsi="Times New Roman" w:cs="Times New Roman"/>
          <w:color w:val="000000"/>
        </w:rPr>
        <w:t xml:space="preserve"> fizyczn</w:t>
      </w:r>
      <w:r w:rsidR="00275716" w:rsidRPr="00E8758E">
        <w:rPr>
          <w:rFonts w:ascii="Times New Roman" w:eastAsia="Times New Roman" w:hAnsi="Times New Roman" w:cs="Times New Roman"/>
          <w:color w:val="000000"/>
        </w:rPr>
        <w:t>ą</w:t>
      </w:r>
      <w:r w:rsidR="00E8758E">
        <w:rPr>
          <w:rFonts w:ascii="Times New Roman" w:eastAsia="Times New Roman" w:hAnsi="Times New Roman" w:cs="Times New Roman"/>
          <w:color w:val="000000"/>
        </w:rPr>
        <w:t xml:space="preserve">, która </w:t>
      </w:r>
      <w:r w:rsidR="004331BD">
        <w:rPr>
          <w:rFonts w:ascii="Times New Roman" w:eastAsia="Times New Roman" w:hAnsi="Times New Roman" w:cs="Times New Roman"/>
          <w:color w:val="000000"/>
        </w:rPr>
        <w:t>ma ukończone</w:t>
      </w:r>
      <w:r w:rsidR="00E8758E">
        <w:rPr>
          <w:rFonts w:ascii="Times New Roman" w:eastAsia="Times New Roman" w:hAnsi="Times New Roman" w:cs="Times New Roman"/>
          <w:color w:val="000000"/>
        </w:rPr>
        <w:t xml:space="preserve"> 18 lat w dniu złożenia WoPP</w:t>
      </w:r>
      <w:r w:rsidR="00BE249B">
        <w:rPr>
          <w:rFonts w:ascii="Times New Roman" w:eastAsia="Times New Roman" w:hAnsi="Times New Roman" w:cs="Times New Roman"/>
          <w:color w:val="000000"/>
        </w:rPr>
        <w:t>.</w:t>
      </w:r>
    </w:p>
    <w:p w14:paraId="6CC177BD" w14:textId="0ACF28AA" w:rsidR="00183D0B" w:rsidRDefault="00183D0B" w:rsidP="00F73404">
      <w:pPr>
        <w:widowControl w:val="0"/>
        <w:numPr>
          <w:ilvl w:val="0"/>
          <w:numId w:val="2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Pomoc przyznaje się osobom fizycznym, jeżeli są obywatelami państwa członkowskiego Unii Europejskiej.</w:t>
      </w:r>
    </w:p>
    <w:p w14:paraId="659FE222" w14:textId="77777777" w:rsidR="00BE249B" w:rsidRDefault="00BE249B" w:rsidP="00F73404">
      <w:pPr>
        <w:widowControl w:val="0"/>
        <w:numPr>
          <w:ilvl w:val="0"/>
          <w:numId w:val="2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BE249B">
        <w:rPr>
          <w:rFonts w:ascii="Times New Roman" w:eastAsia="Times New Roman" w:hAnsi="Times New Roman" w:cs="Times New Roman"/>
          <w:color w:val="000000"/>
        </w:rPr>
        <w:t>O pomoc może ubiegać się, wyłącznie podmiot posiadający numer EP.</w:t>
      </w:r>
    </w:p>
    <w:p w14:paraId="2AE306D1" w14:textId="7BC38832" w:rsidR="00BE249B" w:rsidRPr="00BE249B" w:rsidRDefault="00BE249B" w:rsidP="00F73404">
      <w:pPr>
        <w:widowControl w:val="0"/>
        <w:numPr>
          <w:ilvl w:val="0"/>
          <w:numId w:val="2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w:t>
      </w:r>
      <w:r w:rsidRPr="00BE249B">
        <w:rPr>
          <w:rFonts w:ascii="Times New Roman" w:eastAsia="Times New Roman" w:hAnsi="Times New Roman" w:cs="Times New Roman"/>
          <w:color w:val="000000"/>
        </w:rPr>
        <w:t xml:space="preserve">nioskodawca co najmniej od roku poprzedzającego dzień złożenia WoPP ma na obszarze wiejskim objętym LSR  </w:t>
      </w:r>
      <w:r w:rsidRPr="00BE249B">
        <w:rPr>
          <w:rFonts w:ascii="Times New Roman" w:hAnsi="Times New Roman" w:cs="Times New Roman"/>
        </w:rPr>
        <w:t>miejsce zameldowania potwierdzane wydanym przez organ gminy, nie wcześniej niż 3 miesiące przed dniem złożenia WoPP, zaświadczeniem z właściwej ewidencji ludności o miejscu zameldowania na pobyt stały lub czasowy</w:t>
      </w:r>
      <w:r>
        <w:rPr>
          <w:rFonts w:ascii="Times New Roman" w:hAnsi="Times New Roman" w:cs="Times New Roman"/>
        </w:rPr>
        <w:t>.</w:t>
      </w:r>
    </w:p>
    <w:p w14:paraId="7DC6A387" w14:textId="087B9C82" w:rsidR="00BE249B" w:rsidRDefault="00BE249B" w:rsidP="00F73404">
      <w:pPr>
        <w:pStyle w:val="Akapitzlist"/>
        <w:numPr>
          <w:ilvl w:val="0"/>
          <w:numId w:val="28"/>
        </w:numPr>
        <w:spacing w:line="276" w:lineRule="auto"/>
        <w:jc w:val="both"/>
        <w:rPr>
          <w:rFonts w:ascii="Times New Roman" w:hAnsi="Times New Roman" w:cs="Times New Roman"/>
        </w:rPr>
      </w:pPr>
      <w:r>
        <w:rPr>
          <w:rFonts w:ascii="Times New Roman" w:hAnsi="Times New Roman" w:cs="Times New Roman"/>
        </w:rPr>
        <w:t>Wnioskodawca w okresie roku poprzedzającego dzień złożenia WoPP nie wykonywał i nie wykonuje działalności gospodarczej, do której stosuje się przepisy ustawy Prawo przedsiębiorców;</w:t>
      </w:r>
    </w:p>
    <w:p w14:paraId="10EBEDFE" w14:textId="2F51AC59" w:rsidR="00BE249B" w:rsidRPr="00BE249B" w:rsidRDefault="00BE249B" w:rsidP="00F73404">
      <w:pPr>
        <w:pStyle w:val="Akapitzlist"/>
        <w:numPr>
          <w:ilvl w:val="0"/>
          <w:numId w:val="28"/>
        </w:numPr>
        <w:spacing w:line="276" w:lineRule="auto"/>
        <w:jc w:val="both"/>
        <w:rPr>
          <w:rFonts w:ascii="Times New Roman" w:hAnsi="Times New Roman" w:cs="Times New Roman"/>
        </w:rPr>
      </w:pPr>
      <w:r w:rsidRPr="00BE249B">
        <w:rPr>
          <w:rFonts w:ascii="Times New Roman" w:eastAsia="Times New Roman" w:hAnsi="Times New Roman" w:cs="Times New Roman"/>
          <w:color w:val="000000"/>
        </w:rPr>
        <w:t>Wnioskodawcy nie została dotychczas przyznana pomoc w</w:t>
      </w:r>
      <w:r w:rsidR="00A5172B">
        <w:rPr>
          <w:rFonts w:ascii="Times New Roman" w:eastAsia="Times New Roman" w:hAnsi="Times New Roman" w:cs="Times New Roman"/>
          <w:color w:val="000000"/>
        </w:rPr>
        <w:t xml:space="preserve"> ramach PROW 2014-2020 na </w:t>
      </w:r>
      <w:r w:rsidRPr="00BE249B">
        <w:rPr>
          <w:rFonts w:ascii="Times New Roman" w:eastAsia="Times New Roman" w:hAnsi="Times New Roman" w:cs="Times New Roman"/>
          <w:color w:val="000000"/>
        </w:rPr>
        <w:t>operacje  w ramach poddziałania 6.2 lub 6.4 lub 4.2 lub 19.2 w zakresie podejmowanie działalności gospodarczej;</w:t>
      </w:r>
    </w:p>
    <w:p w14:paraId="069E8123" w14:textId="77777777" w:rsidR="00BE249B" w:rsidRPr="00BE249B" w:rsidRDefault="00BE249B" w:rsidP="00F73404">
      <w:pPr>
        <w:pStyle w:val="Akapitzlist"/>
        <w:widowControl w:val="0"/>
        <w:numPr>
          <w:ilvl w:val="0"/>
          <w:numId w:val="28"/>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BE249B">
        <w:rPr>
          <w:rFonts w:ascii="Times New Roman" w:eastAsia="Times New Roman" w:hAnsi="Times New Roman" w:cs="Times New Roman"/>
          <w:color w:val="000000"/>
        </w:rPr>
        <w:t>Wnioskodawcy nie została dotychczas przyznana pomoc w ramach PS WPR na operacje w zakresie start DG, start GA, start ZE, start GO, start KŁŻ, rozwój DG, rozwój GA, rozwój ZE, rozwój GO lub rozwój KŁŻ</w:t>
      </w:r>
    </w:p>
    <w:p w14:paraId="05E3A9EE" w14:textId="77777777" w:rsidR="00BE249B" w:rsidRPr="00113207" w:rsidRDefault="00BE249B" w:rsidP="00F73404">
      <w:pPr>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Pomoc nie przysługuje podmiotowi, który podlega zakazowi dostępu do środków, o których mowa w art. 5 ust. 3 pkt 4 ustawy FP, na podstawie prawomocnego orzeczenia sądu, a także podmiotowi, który podlega wykluczeniu z dostępu do otrzymania pomocy.</w:t>
      </w:r>
    </w:p>
    <w:p w14:paraId="13043C46" w14:textId="57288E30" w:rsidR="00BE249B" w:rsidRPr="00BE249B" w:rsidRDefault="00BE249B" w:rsidP="00F73404">
      <w:pPr>
        <w:widowControl w:val="0"/>
        <w:numPr>
          <w:ilvl w:val="0"/>
          <w:numId w:val="28"/>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Pomoc nie przysługuje, jeżeli wnioskodawca stworzył sztuczne warunki, w sprzeczności z prawodawstwem rolnym, mające na celu obejście przepisów i otrzymanie pomocy finansowej.</w:t>
      </w:r>
    </w:p>
    <w:p w14:paraId="0E058A2B" w14:textId="77777777" w:rsidR="00384306" w:rsidRPr="00113207" w:rsidRDefault="00384306" w:rsidP="00384306">
      <w:pPr>
        <w:pStyle w:val="Akapitzlist"/>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bookmarkStart w:id="15" w:name="_Hlk192678937"/>
    </w:p>
    <w:bookmarkEnd w:id="15"/>
    <w:p w14:paraId="7B2C4883" w14:textId="77777777" w:rsidR="00F178A9" w:rsidRPr="00113207" w:rsidRDefault="00A92DFA" w:rsidP="00F73404">
      <w:pPr>
        <w:keepNext/>
        <w:keepLines/>
        <w:widowControl w:val="0"/>
        <w:numPr>
          <w:ilvl w:val="0"/>
          <w:numId w:val="16"/>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Warunki przedmiotowe</w:t>
      </w:r>
    </w:p>
    <w:p w14:paraId="6053F138" w14:textId="77777777" w:rsidR="005D118F"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Pomoc przyznaje się na operację, jeżeli LSR przewiduje udzielenie pomocy w tym zakresie lub na dany szczególny rodzaj operacji, która została wybrana do finansowania ze środków LSR, a tym samym uzyskała pozytywny wynik wyboru operacji.</w:t>
      </w:r>
    </w:p>
    <w:p w14:paraId="5C13274F" w14:textId="4FD8201E" w:rsidR="00C0553C" w:rsidRPr="00113207" w:rsidRDefault="00C0553C"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3A79BF">
        <w:rPr>
          <w:rFonts w:ascii="Times New Roman" w:eastAsia="Times New Roman" w:hAnsi="Times New Roman" w:cs="Times New Roman"/>
        </w:rPr>
        <w:t>Pomoc przyznaje się na operację, która zakłada miejsce świadczenia usług lub realizację inwestycji na obszarze wiejskim objętym LSR</w:t>
      </w:r>
      <w:r>
        <w:rPr>
          <w:rFonts w:ascii="Times New Roman" w:eastAsia="Times New Roman" w:hAnsi="Times New Roman" w:cs="Times New Roman"/>
          <w:color w:val="00B050"/>
        </w:rPr>
        <w:t>.</w:t>
      </w:r>
    </w:p>
    <w:p w14:paraId="0F59E5DC" w14:textId="2C6344B8" w:rsidR="005D118F" w:rsidRPr="00113207"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w:t>
      </w:r>
      <w:r w:rsidR="00163AE6" w:rsidRPr="00113207">
        <w:rPr>
          <w:rFonts w:ascii="Times New Roman" w:eastAsia="Times New Roman" w:hAnsi="Times New Roman" w:cs="Times New Roman"/>
        </w:rPr>
        <w:t>a</w:t>
      </w:r>
      <w:r w:rsidRPr="00113207">
        <w:rPr>
          <w:rFonts w:ascii="Times New Roman" w:eastAsia="Times New Roman" w:hAnsi="Times New Roman" w:cs="Times New Roman"/>
        </w:rPr>
        <w:t xml:space="preserve"> musi zos</w:t>
      </w:r>
      <w:r w:rsidR="00171472">
        <w:rPr>
          <w:rFonts w:ascii="Times New Roman" w:eastAsia="Times New Roman" w:hAnsi="Times New Roman" w:cs="Times New Roman"/>
        </w:rPr>
        <w:t xml:space="preserve">tać zrealizowana w jednym etapie. </w:t>
      </w:r>
      <w:r w:rsidRPr="00113207">
        <w:rPr>
          <w:rFonts w:ascii="Times New Roman" w:eastAsia="Times New Roman" w:hAnsi="Times New Roman" w:cs="Times New Roman"/>
        </w:rPr>
        <w:t xml:space="preserve"> </w:t>
      </w:r>
    </w:p>
    <w:p w14:paraId="06D3EDB6" w14:textId="77777777" w:rsidR="005D118F" w:rsidRPr="00113207"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musi zostać zrealizowana w terminie nie dłuższym niż 2 lata od dnia zawarcia przez wnioskodawcę UoPP i jednocześnie nie dłuższym niż do 30 czerwca 2029 r.</w:t>
      </w:r>
    </w:p>
    <w:p w14:paraId="0B5308DB" w14:textId="77777777" w:rsidR="005D118F"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0B8773B5" w14:textId="77777777" w:rsidR="005D118F" w:rsidRPr="00113207"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operacji, która obejmuje koszty zakupu i instalacji odnawialnych źródeł energii, suma planowanych do poniesienia kosztów dotyczących odnawialnych źródeł energii nie może przekraczać połowy wszystkich kosztów kwalifikowalnych.</w:t>
      </w:r>
    </w:p>
    <w:p w14:paraId="666E986E" w14:textId="64FF2893" w:rsidR="005D118F"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nie może obejmować budowy lub modernizacji: dróg w rozumieniu art. 4 ustawy z dnia 21 marca 1985 r. o drogach publicznych, targowisk, sieci wodno-kanalizacyjnych, przydomowych oczyszczalni ścieków</w:t>
      </w:r>
      <w:r w:rsidR="000E0ACC">
        <w:rPr>
          <w:rFonts w:ascii="Times New Roman" w:eastAsia="Times New Roman" w:hAnsi="Times New Roman" w:cs="Times New Roman"/>
        </w:rPr>
        <w:t>.</w:t>
      </w:r>
    </w:p>
    <w:p w14:paraId="246DE6C4" w14:textId="3A676624" w:rsidR="001C5FAC" w:rsidRPr="003A79BF" w:rsidRDefault="001C5FAC"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3A79BF">
        <w:rPr>
          <w:rFonts w:ascii="Times New Roman" w:eastAsia="Times New Roman" w:hAnsi="Times New Roman" w:cs="Times New Roman"/>
        </w:rPr>
        <w:t>Pomocy nie przyznaje się na operacje dotyczące świadczenia usług rolniczych.</w:t>
      </w:r>
    </w:p>
    <w:p w14:paraId="3BDA9E36" w14:textId="77777777" w:rsidR="005D118F" w:rsidRPr="00113207" w:rsidRDefault="005D118F" w:rsidP="00F73404">
      <w:pPr>
        <w:widowControl w:val="0"/>
        <w:numPr>
          <w:ilvl w:val="0"/>
          <w:numId w:val="38"/>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musi:</w:t>
      </w:r>
    </w:p>
    <w:p w14:paraId="4CF446D2" w14:textId="77777777" w:rsidR="005D118F" w:rsidRPr="00113207" w:rsidRDefault="005D118F" w:rsidP="00F73404">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dotyczyć działalności zgodnej z celami LSR;</w:t>
      </w:r>
    </w:p>
    <w:p w14:paraId="524DD1E3" w14:textId="77777777" w:rsidR="005D118F" w:rsidRPr="00113207" w:rsidRDefault="005D118F" w:rsidP="00F73404">
      <w:pPr>
        <w:widowControl w:val="0"/>
        <w:numPr>
          <w:ilvl w:val="0"/>
          <w:numId w:val="39"/>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być uzasadniona ekonomicznie, co potwierdzać powinien przedłożony uproszczony biznesplan, który powinien:</w:t>
      </w:r>
    </w:p>
    <w:p w14:paraId="0E79C503" w14:textId="77777777" w:rsidR="005D118F" w:rsidRPr="00113207" w:rsidRDefault="005D118F" w:rsidP="00F73404">
      <w:pPr>
        <w:widowControl w:val="0"/>
        <w:numPr>
          <w:ilvl w:val="0"/>
          <w:numId w:val="4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być racjonalny i uzasadniony zakresem operacji,</w:t>
      </w:r>
    </w:p>
    <w:p w14:paraId="7087CBDE" w14:textId="77777777" w:rsidR="005D118F" w:rsidRPr="00113207" w:rsidRDefault="005D118F" w:rsidP="00F73404">
      <w:pPr>
        <w:widowControl w:val="0"/>
        <w:numPr>
          <w:ilvl w:val="0"/>
          <w:numId w:val="4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zawierać co najmniej:</w:t>
      </w:r>
    </w:p>
    <w:p w14:paraId="24A5044D" w14:textId="77777777" w:rsidR="005D118F" w:rsidRPr="00113207" w:rsidRDefault="005D118F" w:rsidP="00F73404">
      <w:pPr>
        <w:widowControl w:val="0"/>
        <w:numPr>
          <w:ilvl w:val="0"/>
          <w:numId w:val="37"/>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wskazanie celu, w tym zakładanego ilościowego lub wartościowego poziomu sprzedaży produktów lub usług,</w:t>
      </w:r>
    </w:p>
    <w:p w14:paraId="69A2D32A" w14:textId="77777777" w:rsidR="005D118F" w:rsidRPr="00113207" w:rsidRDefault="005D118F" w:rsidP="00F73404">
      <w:pPr>
        <w:widowControl w:val="0"/>
        <w:numPr>
          <w:ilvl w:val="0"/>
          <w:numId w:val="37"/>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planowany zakres działań niezbędnych do osiągnięcia celu, w tym wskazanie zakresu rzeczowego i nakładów i finansowych,</w:t>
      </w:r>
    </w:p>
    <w:p w14:paraId="268BE041" w14:textId="77777777" w:rsidR="005D118F" w:rsidRPr="00113207" w:rsidRDefault="005D118F" w:rsidP="00F73404">
      <w:pPr>
        <w:widowControl w:val="0"/>
        <w:numPr>
          <w:ilvl w:val="0"/>
          <w:numId w:val="37"/>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informacje dotyczące zasobów posiadanych przez wnioskodawcę niezbędnych ze względu na przedmiot operacji, którą zamierza realizować, w tym opis wyjściowej sytuacji ekonomicznej wnioskodawcy oraz kwalifikacji lub doświadczenia,</w:t>
      </w:r>
    </w:p>
    <w:p w14:paraId="5F26E9F7" w14:textId="77777777" w:rsidR="005D118F" w:rsidRDefault="005D118F" w:rsidP="00F73404">
      <w:pPr>
        <w:widowControl w:val="0"/>
        <w:numPr>
          <w:ilvl w:val="0"/>
          <w:numId w:val="37"/>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informacje dotyczące sposobu prowadzenia działalności.</w:t>
      </w:r>
    </w:p>
    <w:p w14:paraId="44AFB4AD" w14:textId="7A8959EB" w:rsidR="00F84262" w:rsidRDefault="000E0ACC" w:rsidP="00F84262">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10</w:t>
      </w:r>
      <w:r w:rsidR="00F84262">
        <w:rPr>
          <w:rFonts w:ascii="Times New Roman" w:eastAsia="Times New Roman" w:hAnsi="Times New Roman" w:cs="Times New Roman"/>
        </w:rPr>
        <w:t>. Pomoc przyznaje się, jeżeli operacja zakłada:</w:t>
      </w:r>
    </w:p>
    <w:p w14:paraId="08C3CB6C" w14:textId="737D7992" w:rsidR="00F84262" w:rsidRDefault="00F84262" w:rsidP="00F84262">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 podjęcie we własnym imieniu działalności gospodarczej do której stosuje się przepisy ustawy Prawo przedsiębiorców;</w:t>
      </w:r>
    </w:p>
    <w:p w14:paraId="47528242" w14:textId="77777777" w:rsidR="00F84262" w:rsidRDefault="00F84262" w:rsidP="00F84262">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2) zgłoszenie wnioskodawcy ubiegającego się o przyznanie pomocy do ubezpieczenia emerytalnego, rentowego i wypadkowego na podstawie przepisów o systemie ubezpieczeń społecznych z tytułu wykonywania tej działalności, jeżeli osoba ta nie jest objęta tym ubezpieczeniem  lub społecznym ubezpieczeniem rolników;</w:t>
      </w:r>
    </w:p>
    <w:p w14:paraId="2A2706A2" w14:textId="24B51CAD" w:rsidR="005D118F" w:rsidRDefault="00F84262" w:rsidP="00F84262">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3) </w:t>
      </w:r>
      <w:r w:rsidR="005D118F" w:rsidRPr="00F84262">
        <w:rPr>
          <w:rFonts w:ascii="Times New Roman" w:eastAsia="Times New Roman" w:hAnsi="Times New Roman" w:cs="Times New Roman"/>
        </w:rPr>
        <w:t>osiągnięcie co najmniej 30% docelowego zakładanego w biznesplanie ilościowego lub wartościowego poziomu sprzedaży produktów lub usług do dnia, w którym upłynie pełny rok obrachunkowy od dnia wypłaty pomocy.</w:t>
      </w:r>
    </w:p>
    <w:p w14:paraId="0C9DD914" w14:textId="2787D349" w:rsidR="00787C08" w:rsidRDefault="00810A16" w:rsidP="00787C08">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w:t>
      </w:r>
      <w:r w:rsidR="000E0ACC">
        <w:rPr>
          <w:rFonts w:ascii="Times New Roman" w:eastAsia="Times New Roman" w:hAnsi="Times New Roman" w:cs="Times New Roman"/>
        </w:rPr>
        <w:t>1</w:t>
      </w:r>
      <w:r w:rsidR="00787C08">
        <w:rPr>
          <w:rFonts w:ascii="Times New Roman" w:eastAsia="Times New Roman" w:hAnsi="Times New Roman" w:cs="Times New Roman"/>
        </w:rPr>
        <w:t xml:space="preserve">. </w:t>
      </w:r>
      <w:r w:rsidR="001874EA">
        <w:rPr>
          <w:rFonts w:ascii="Times New Roman" w:eastAsia="Times New Roman" w:hAnsi="Times New Roman" w:cs="Times New Roman"/>
        </w:rPr>
        <w:t>R</w:t>
      </w:r>
      <w:r w:rsidR="00787C08">
        <w:rPr>
          <w:rFonts w:ascii="Times New Roman" w:eastAsia="Times New Roman" w:hAnsi="Times New Roman" w:cs="Times New Roman"/>
        </w:rPr>
        <w:t>ozpoczęcie realizacji uproszczonego biznesplanu możliwe jest nie wcześniej niż w dniu zawarcia umowy o przyznaniu pomocy.</w:t>
      </w:r>
    </w:p>
    <w:p w14:paraId="39A165F8" w14:textId="3CCCE995" w:rsidR="00787C08" w:rsidRDefault="00810A16" w:rsidP="00787C08">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w:t>
      </w:r>
      <w:r w:rsidR="000E0ACC">
        <w:rPr>
          <w:rFonts w:ascii="Times New Roman" w:eastAsia="Times New Roman" w:hAnsi="Times New Roman" w:cs="Times New Roman"/>
        </w:rPr>
        <w:t>2</w:t>
      </w:r>
      <w:r w:rsidR="00787C08">
        <w:rPr>
          <w:rFonts w:ascii="Times New Roman" w:eastAsia="Times New Roman" w:hAnsi="Times New Roman" w:cs="Times New Roman"/>
        </w:rPr>
        <w:t xml:space="preserve">. </w:t>
      </w:r>
      <w:r w:rsidR="005D118F" w:rsidRPr="00113207">
        <w:rPr>
          <w:rFonts w:ascii="Times New Roman" w:eastAsia="Times New Roman" w:hAnsi="Times New Roman" w:cs="Times New Roman"/>
        </w:rPr>
        <w:t>Operacja nie może być operacją realizowaną w partnerstwie</w:t>
      </w:r>
      <w:r w:rsidR="000E0ACC">
        <w:rPr>
          <w:rFonts w:ascii="Times New Roman" w:eastAsia="Times New Roman" w:hAnsi="Times New Roman" w:cs="Times New Roman"/>
        </w:rPr>
        <w:t xml:space="preserve"> ani w ramach projektu partnerskiego</w:t>
      </w:r>
      <w:r w:rsidR="005D118F" w:rsidRPr="00113207">
        <w:rPr>
          <w:rFonts w:ascii="Times New Roman" w:eastAsia="Times New Roman" w:hAnsi="Times New Roman" w:cs="Times New Roman"/>
        </w:rPr>
        <w:t>, które zostały zdefiniowane w Wytycznych szczegółowych.</w:t>
      </w:r>
    </w:p>
    <w:p w14:paraId="5314FB7F" w14:textId="6123A3DC" w:rsidR="005D118F" w:rsidRPr="00113207" w:rsidRDefault="00787C08" w:rsidP="00787C08">
      <w:pPr>
        <w:widowControl w:val="0"/>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1</w:t>
      </w:r>
      <w:r w:rsidR="000E0ACC">
        <w:rPr>
          <w:rFonts w:ascii="Times New Roman" w:eastAsia="Times New Roman" w:hAnsi="Times New Roman" w:cs="Times New Roman"/>
        </w:rPr>
        <w:t>3</w:t>
      </w:r>
      <w:r>
        <w:rPr>
          <w:rFonts w:ascii="Times New Roman" w:eastAsia="Times New Roman" w:hAnsi="Times New Roman" w:cs="Times New Roman"/>
        </w:rPr>
        <w:t xml:space="preserve">. </w:t>
      </w:r>
      <w:r w:rsidR="005D118F" w:rsidRPr="00113207">
        <w:rPr>
          <w:rFonts w:ascii="Times New Roman" w:eastAsia="Times New Roman" w:hAnsi="Times New Roman" w:cs="Times New Roman"/>
        </w:rPr>
        <w:t xml:space="preserve">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oparciu o następujące aspekty: </w:t>
      </w:r>
    </w:p>
    <w:p w14:paraId="6701298D" w14:textId="77777777" w:rsidR="005D118F" w:rsidRPr="00113207" w:rsidRDefault="005D118F" w:rsidP="00F73404">
      <w:pPr>
        <w:numPr>
          <w:ilvl w:val="0"/>
          <w:numId w:val="43"/>
        </w:numPr>
        <w:tabs>
          <w:tab w:val="left" w:pos="724"/>
        </w:tabs>
        <w:spacing w:after="120" w:line="276" w:lineRule="auto"/>
        <w:ind w:right="23"/>
        <w:jc w:val="both"/>
        <w:rPr>
          <w:rFonts w:ascii="Times New Roman" w:eastAsia="Times New Roman" w:hAnsi="Times New Roman"/>
        </w:rPr>
      </w:pPr>
      <w:r w:rsidRPr="00113207">
        <w:rPr>
          <w:rFonts w:ascii="Times New Roman" w:eastAsia="Times New Roman" w:hAnsi="Times New Roman"/>
        </w:rPr>
        <w:t xml:space="preserve">uzasadnienie ekonomiczne kosztów/inwestycji – w jaki sposób zakres rzeczowy wskazany </w:t>
      </w:r>
      <w:bookmarkStart w:id="16" w:name="page11"/>
      <w:bookmarkEnd w:id="16"/>
      <w:r w:rsidRPr="00113207">
        <w:rPr>
          <w:rFonts w:ascii="Times New Roman" w:eastAsia="Times New Roman" w:hAnsi="Times New Roman"/>
        </w:rPr>
        <w:t>w WoPP przyczyni się do osiągnięcia celu operacji lub wzrostu efektywności ekonomicznej przedsiębiorstwa (wzrost przychodów, usprawnienie procesów produkcji, ograniczenie kosztów);</w:t>
      </w:r>
    </w:p>
    <w:p w14:paraId="32A3EE13" w14:textId="77777777" w:rsidR="005D118F" w:rsidRPr="00113207" w:rsidRDefault="005D118F" w:rsidP="00F73404">
      <w:pPr>
        <w:numPr>
          <w:ilvl w:val="0"/>
          <w:numId w:val="43"/>
        </w:numPr>
        <w:tabs>
          <w:tab w:val="left" w:pos="724"/>
        </w:tabs>
        <w:spacing w:after="120" w:line="276" w:lineRule="auto"/>
        <w:ind w:right="23"/>
        <w:jc w:val="both"/>
        <w:rPr>
          <w:rFonts w:ascii="Times New Roman" w:eastAsia="Times New Roman" w:hAnsi="Times New Roman"/>
        </w:rPr>
      </w:pPr>
      <w:r w:rsidRPr="00113207">
        <w:rPr>
          <w:rFonts w:ascii="Times New Roman" w:eastAsia="Times New Roman" w:hAnsi="Times New Roman"/>
        </w:rPr>
        <w:t>racjonalność technologiczną – czy wspierane inwestycje w szczególności:</w:t>
      </w:r>
    </w:p>
    <w:p w14:paraId="55F11F4D" w14:textId="77777777" w:rsidR="005D118F" w:rsidRPr="00113207" w:rsidRDefault="005D118F" w:rsidP="00F73404">
      <w:pPr>
        <w:widowControl w:val="0"/>
        <w:numPr>
          <w:ilvl w:val="0"/>
          <w:numId w:val="41"/>
        </w:numPr>
        <w:pBdr>
          <w:top w:val="nil"/>
          <w:left w:val="nil"/>
          <w:bottom w:val="nil"/>
          <w:right w:val="nil"/>
          <w:between w:val="nil"/>
        </w:pBdr>
        <w:spacing w:after="120" w:line="276" w:lineRule="auto"/>
        <w:ind w:left="1276" w:hanging="425"/>
        <w:jc w:val="both"/>
        <w:rPr>
          <w:rFonts w:ascii="Times New Roman" w:eastAsia="Times New Roman" w:hAnsi="Times New Roman"/>
        </w:rPr>
      </w:pPr>
      <w:r w:rsidRPr="00113207">
        <w:rPr>
          <w:rFonts w:ascii="Times New Roman" w:eastAsia="Times New Roman" w:hAnsi="Times New Roman" w:cs="Times New Roman"/>
        </w:rPr>
        <w:t>nie</w:t>
      </w:r>
      <w:r w:rsidRPr="00113207">
        <w:rPr>
          <w:rFonts w:ascii="Times New Roman" w:eastAsia="Times New Roman" w:hAnsi="Times New Roman"/>
        </w:rPr>
        <w:t xml:space="preserve"> mają </w:t>
      </w:r>
      <w:r w:rsidRPr="00113207">
        <w:rPr>
          <w:rFonts w:ascii="Times New Roman" w:eastAsia="Times New Roman" w:hAnsi="Times New Roman" w:cs="Times New Roman"/>
        </w:rPr>
        <w:t>charakteru</w:t>
      </w:r>
      <w:r w:rsidRPr="00113207">
        <w:rPr>
          <w:rFonts w:ascii="Times New Roman" w:eastAsia="Times New Roman" w:hAnsi="Times New Roman"/>
        </w:rPr>
        <w:t xml:space="preserve"> inwestycji odtworzeniowej,</w:t>
      </w:r>
    </w:p>
    <w:p w14:paraId="1E4AA2FE" w14:textId="77777777" w:rsidR="005D118F" w:rsidRPr="00113207" w:rsidRDefault="005D118F" w:rsidP="00F73404">
      <w:pPr>
        <w:widowControl w:val="0"/>
        <w:numPr>
          <w:ilvl w:val="0"/>
          <w:numId w:val="4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rPr>
        <w:t xml:space="preserve">są uzasadnione ze </w:t>
      </w:r>
      <w:r w:rsidRPr="00113207">
        <w:rPr>
          <w:rFonts w:ascii="Times New Roman" w:eastAsia="Times New Roman" w:hAnsi="Times New Roman" w:cs="Times New Roman"/>
        </w:rPr>
        <w:t>względu na komplementarność technologiczną,</w:t>
      </w:r>
    </w:p>
    <w:p w14:paraId="305BB1D5" w14:textId="77777777" w:rsidR="005D118F" w:rsidRPr="00113207" w:rsidRDefault="005D118F" w:rsidP="00F73404">
      <w:pPr>
        <w:widowControl w:val="0"/>
        <w:numPr>
          <w:ilvl w:val="0"/>
          <w:numId w:val="41"/>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są uzasadnione ze względu na profil produkcji,</w:t>
      </w:r>
    </w:p>
    <w:p w14:paraId="48C1FDC3" w14:textId="77777777" w:rsidR="005D118F" w:rsidRPr="00113207" w:rsidRDefault="005D118F" w:rsidP="00F73404">
      <w:pPr>
        <w:widowControl w:val="0"/>
        <w:numPr>
          <w:ilvl w:val="0"/>
          <w:numId w:val="41"/>
        </w:numPr>
        <w:pBdr>
          <w:top w:val="nil"/>
          <w:left w:val="nil"/>
          <w:bottom w:val="nil"/>
          <w:right w:val="nil"/>
          <w:between w:val="nil"/>
        </w:pBdr>
        <w:spacing w:after="120" w:line="276" w:lineRule="auto"/>
        <w:ind w:left="1276" w:hanging="425"/>
        <w:jc w:val="both"/>
        <w:rPr>
          <w:rFonts w:ascii="Times New Roman" w:eastAsia="Times New Roman" w:hAnsi="Times New Roman"/>
        </w:rPr>
      </w:pPr>
      <w:r w:rsidRPr="00113207">
        <w:rPr>
          <w:rFonts w:ascii="Times New Roman" w:eastAsia="Times New Roman" w:hAnsi="Times New Roman" w:cs="Times New Roman"/>
        </w:rPr>
        <w:t>są uzasadnione ze względu na skalę produkcji, wykazują możliwość zbytu produkcji w przypadku wzrostu mocy</w:t>
      </w:r>
      <w:r w:rsidRPr="00113207">
        <w:rPr>
          <w:rFonts w:ascii="Times New Roman" w:eastAsia="Times New Roman" w:hAnsi="Times New Roman"/>
        </w:rPr>
        <w:t xml:space="preserve"> produkcyjnych;</w:t>
      </w:r>
    </w:p>
    <w:p w14:paraId="55310352" w14:textId="535D745F" w:rsidR="005D118F" w:rsidRPr="00113207" w:rsidRDefault="00810A16" w:rsidP="00810A16">
      <w:pPr>
        <w:tabs>
          <w:tab w:val="left" w:pos="724"/>
        </w:tabs>
        <w:spacing w:after="120" w:line="276" w:lineRule="auto"/>
        <w:ind w:right="23"/>
        <w:jc w:val="both"/>
        <w:rPr>
          <w:rFonts w:ascii="Times New Roman" w:eastAsia="Times New Roman" w:hAnsi="Times New Roman"/>
        </w:rPr>
      </w:pPr>
      <w:r>
        <w:rPr>
          <w:rFonts w:ascii="Times New Roman" w:eastAsia="Times New Roman" w:hAnsi="Times New Roman"/>
        </w:rPr>
        <w:t xml:space="preserve">3) </w:t>
      </w:r>
      <w:r w:rsidR="005D118F" w:rsidRPr="00113207">
        <w:rPr>
          <w:rFonts w:ascii="Times New Roman" w:eastAsia="Times New Roman" w:hAnsi="Times New Roman"/>
        </w:rPr>
        <w:t>racjonalność kosztową – czy planowane koszty inwestycji objęte zakresem rzeczowym operacji są rynkowe lub czy zostały oszacowane na podstawie cen rynkowych, co zostanie ocenione poprzez porównanie cen zawartych we WoPP z cenami określonymi m.in.:</w:t>
      </w:r>
    </w:p>
    <w:p w14:paraId="545946B1" w14:textId="77777777" w:rsidR="005D118F" w:rsidRPr="00113207" w:rsidRDefault="005D118F" w:rsidP="00F73404">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stosowanych powszechnie aktualnych publikacjach w przedmiotowym zakresie;</w:t>
      </w:r>
    </w:p>
    <w:p w14:paraId="7FF9CF56" w14:textId="77777777" w:rsidR="005D118F" w:rsidRPr="00113207" w:rsidRDefault="005D118F" w:rsidP="00F73404">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aktualnych cennikach branżowych, katalogach;</w:t>
      </w:r>
    </w:p>
    <w:p w14:paraId="2D940AAF" w14:textId="77777777" w:rsidR="005D118F" w:rsidRPr="00113207" w:rsidRDefault="005D118F" w:rsidP="00F73404">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cennikach, ofertach zamieszczonych na stronie internetowej potencjalnego wykonawcy;</w:t>
      </w:r>
    </w:p>
    <w:p w14:paraId="236A998B" w14:textId="77777777" w:rsidR="005D118F" w:rsidRPr="00113207" w:rsidRDefault="005D118F" w:rsidP="00F73404">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drodze telefonicznego rozpoznania ceny kosztu zadania u producentów urządzeń/wykonawców danego typu zadań;</w:t>
      </w:r>
    </w:p>
    <w:p w14:paraId="1E0F6F27" w14:textId="0D3CE270" w:rsidR="005D118F" w:rsidRPr="00810A16" w:rsidRDefault="005D118F" w:rsidP="00810A16">
      <w:pPr>
        <w:widowControl w:val="0"/>
        <w:numPr>
          <w:ilvl w:val="0"/>
          <w:numId w:val="42"/>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innych WoPP lub WoP złożonych w podobnym czasie i o porównywalnym zakresie rzeczowym.</w:t>
      </w:r>
    </w:p>
    <w:p w14:paraId="74BA6919" w14:textId="77777777" w:rsidR="005D118F" w:rsidRPr="00113207" w:rsidRDefault="005D118F" w:rsidP="005D118F">
      <w:pPr>
        <w:keepNext/>
        <w:keepLines/>
        <w:widowControl w:val="0"/>
        <w:pBdr>
          <w:top w:val="nil"/>
          <w:left w:val="nil"/>
          <w:bottom w:val="nil"/>
          <w:right w:val="nil"/>
          <w:between w:val="nil"/>
        </w:pBdr>
        <w:spacing w:after="120" w:line="276" w:lineRule="auto"/>
        <w:ind w:left="425" w:right="4519"/>
        <w:rPr>
          <w:rFonts w:ascii="Times New Roman" w:eastAsia="Times New Roman" w:hAnsi="Times New Roman" w:cs="Times New Roman"/>
          <w:b/>
          <w:color w:val="000000"/>
          <w:sz w:val="26"/>
          <w:szCs w:val="26"/>
        </w:rPr>
      </w:pPr>
    </w:p>
    <w:p w14:paraId="4F52F0DE" w14:textId="23024888" w:rsidR="005D118F" w:rsidRPr="00113207" w:rsidRDefault="005D118F" w:rsidP="005D118F">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rPr>
      </w:pPr>
      <w:r w:rsidRPr="00113207">
        <w:rPr>
          <w:rFonts w:ascii="Times New Roman" w:eastAsia="Times New Roman" w:hAnsi="Times New Roman" w:cs="Times New Roman"/>
          <w:b/>
          <w:sz w:val="26"/>
          <w:szCs w:val="26"/>
        </w:rPr>
        <w:t>IV. Zasady kwalifikowalności kosztów</w:t>
      </w:r>
    </w:p>
    <w:p w14:paraId="3BEF62F2" w14:textId="77777777"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Wytyczne szczegółowe mogą określać koszty kwalifikowalne lub zakres operacji/inwestycji objętej pomocą.</w:t>
      </w:r>
    </w:p>
    <w:p w14:paraId="69B39FC6" w14:textId="77777777"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 W zakresie inwestycji realizowanych w ramach art. 73 i art. 77 rozporządzenia 2021/2115 finansowanych w formie dotacji do kosztów kwalifikowalnych zalicza się w szczególności koszty: </w:t>
      </w:r>
    </w:p>
    <w:p w14:paraId="2B05622C" w14:textId="77777777" w:rsidR="005D118F" w:rsidRPr="00113207" w:rsidRDefault="005D118F" w:rsidP="00F73404">
      <w:pPr>
        <w:numPr>
          <w:ilvl w:val="1"/>
          <w:numId w:val="46"/>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rPr>
        <w:t>transportu</w:t>
      </w:r>
      <w:r w:rsidRPr="00113207">
        <w:rPr>
          <w:rFonts w:ascii="Times New Roman" w:eastAsia="Times New Roman" w:hAnsi="Times New Roman" w:cs="Times New Roman"/>
        </w:rPr>
        <w:t xml:space="preserve"> do miejsca realizacji operacji materiałów służących realizacji operacji oraz maszyn i urządzeń objętych operacją, a także koszty montażu;</w:t>
      </w:r>
    </w:p>
    <w:p w14:paraId="0893F367" w14:textId="77777777" w:rsidR="005D118F" w:rsidRPr="00113207" w:rsidRDefault="005D118F" w:rsidP="00F73404">
      <w:pPr>
        <w:numPr>
          <w:ilvl w:val="1"/>
          <w:numId w:val="46"/>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rozbiórki</w:t>
      </w:r>
      <w:r w:rsidRPr="00113207">
        <w:rPr>
          <w:rFonts w:ascii="Times New Roman" w:eastAsia="Times New Roman" w:hAnsi="Times New Roman" w:cs="Times New Roman"/>
        </w:rPr>
        <w:t xml:space="preserve"> i utylizacji materiałów szkodliwych pochodzących z rozbiórki pod warunkiem, że rozbiórka jest niezbędna w celu realizacji operacji.</w:t>
      </w:r>
    </w:p>
    <w:p w14:paraId="2EED597C" w14:textId="77777777"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 Do kosztów ogólnych zalicza się w szczególności koszty:</w:t>
      </w:r>
    </w:p>
    <w:p w14:paraId="628EC42F" w14:textId="77777777" w:rsidR="005D118F" w:rsidRPr="00113207" w:rsidRDefault="005D118F" w:rsidP="00F73404">
      <w:pPr>
        <w:numPr>
          <w:ilvl w:val="0"/>
          <w:numId w:val="47"/>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przygotowania</w:t>
      </w:r>
      <w:r w:rsidRPr="00113207">
        <w:rPr>
          <w:rFonts w:ascii="Times New Roman" w:eastAsia="Times New Roman" w:hAnsi="Times New Roman" w:cs="Times New Roman"/>
        </w:rPr>
        <w:t xml:space="preserve"> dokumentacji technicznej operacji, w tym:</w:t>
      </w:r>
    </w:p>
    <w:p w14:paraId="1A092C9F"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kosztorysów inwestorskich,</w:t>
      </w:r>
    </w:p>
    <w:p w14:paraId="6D0198AA"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projektów budowlanych,</w:t>
      </w:r>
    </w:p>
    <w:p w14:paraId="714AA7D8"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wypisów i wyrysów z ewidencji gruntów i budynków,</w:t>
      </w:r>
    </w:p>
    <w:p w14:paraId="5815ED7F"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projektu OZE (odnawialne źródła energii) i termomodernizacji,</w:t>
      </w:r>
    </w:p>
    <w:p w14:paraId="5C450DDB" w14:textId="77777777" w:rsidR="005D118F" w:rsidRPr="00113207" w:rsidRDefault="005D118F" w:rsidP="00F73404">
      <w:pPr>
        <w:widowControl w:val="0"/>
        <w:numPr>
          <w:ilvl w:val="0"/>
          <w:numId w:val="45"/>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audytu energetycznego;</w:t>
      </w:r>
    </w:p>
    <w:p w14:paraId="603179E7" w14:textId="77777777" w:rsidR="005D118F" w:rsidRPr="00113207" w:rsidRDefault="005D118F" w:rsidP="005D118F">
      <w:pPr>
        <w:widowControl w:val="0"/>
        <w:pBdr>
          <w:top w:val="nil"/>
          <w:left w:val="nil"/>
          <w:bottom w:val="nil"/>
          <w:right w:val="nil"/>
          <w:between w:val="nil"/>
        </w:pBdr>
        <w:spacing w:after="12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 2) sprawowania nadzoru inwestorskiego lub autorskiego;</w:t>
      </w:r>
    </w:p>
    <w:p w14:paraId="651E699C" w14:textId="77777777" w:rsidR="005D118F" w:rsidRPr="00113207" w:rsidRDefault="005D118F" w:rsidP="005D118F">
      <w:pPr>
        <w:widowControl w:val="0"/>
        <w:pBdr>
          <w:top w:val="nil"/>
          <w:left w:val="nil"/>
          <w:bottom w:val="nil"/>
          <w:right w:val="nil"/>
          <w:between w:val="nil"/>
        </w:pBdr>
        <w:spacing w:after="12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 3) związane z kierowaniem robotami budowlanymi.</w:t>
      </w:r>
    </w:p>
    <w:p w14:paraId="6A8D5C9E" w14:textId="77777777" w:rsidR="00C96FAA"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W przypadku gdy pomoc dotyczy zakupu nowych pojazdów, nowym pojazdem, zgodnie</w:t>
      </w:r>
      <w:r w:rsidR="00C96FAA">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przepisami prawa o ruchu drogowym, jest pojazd fabrycznie nowy, który nie był zarejestrowany.</w:t>
      </w:r>
    </w:p>
    <w:p w14:paraId="0833CBCA" w14:textId="4C270119" w:rsidR="005D118F" w:rsidRPr="00C96FAA"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C96FAA">
        <w:rPr>
          <w:rFonts w:ascii="Times New Roman" w:eastAsia="Times New Roman" w:hAnsi="Times New Roman" w:cs="Times New Roman"/>
        </w:rPr>
        <w:t>Nie są wspierane operacje/inwestycje, które mają charakter odtworzeniowy.</w:t>
      </w:r>
      <w:r w:rsidR="006909BD" w:rsidRPr="006909BD">
        <w:t xml:space="preserve"> </w:t>
      </w:r>
      <w:r w:rsidR="006909BD" w:rsidRPr="00C96FAA">
        <w:rPr>
          <w:rFonts w:ascii="Times New Roman" w:eastAsia="Times New Roman" w:hAnsi="Times New Roman" w:cs="Times New Roman"/>
        </w:rPr>
        <w:t>Inwestycja odtworzeniowa polega na zastąpieniu istniejącego budynku lub rzeczy ruchomej (np. maszyny, urządzenia, wyposażenia, budowli, obiektu małej architektury) lub ich części nowym odtworzonym budynkiem lub rzeczą ruchomą, bez zwiększania zdolności produkcyjnych o co najmniej 25% lub bez gruntownej zmiany charakteru produkcji czy zastosowanej technologii.</w:t>
      </w:r>
    </w:p>
    <w:p w14:paraId="461DC2DF" w14:textId="7036748E"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W zakresie inwestycji realizowanych w ramach art. 73 i art. 77 rozporządzenia 2021/2115,</w:t>
      </w:r>
      <w:r w:rsidR="00C96FAA">
        <w:rPr>
          <w:rFonts w:ascii="Times New Roman" w:eastAsia="Times New Roman" w:hAnsi="Times New Roman" w:cs="Times New Roman"/>
        </w:rPr>
        <w:t xml:space="preserve"> </w:t>
      </w:r>
      <w:r w:rsidRPr="00113207">
        <w:rPr>
          <w:rFonts w:ascii="Times New Roman" w:eastAsia="Times New Roman" w:hAnsi="Times New Roman" w:cs="Times New Roman"/>
        </w:rPr>
        <w:t xml:space="preserve">z wyłączeniem I.13.2, finansowanych w formie dotacji za inwestycje niekwalifikujące się do przyznania pomocy uznaje się w szczególności: </w:t>
      </w:r>
    </w:p>
    <w:p w14:paraId="7EC9D194" w14:textId="1B949A21" w:rsidR="005D118F" w:rsidRPr="00B85A9C" w:rsidRDefault="007E00D2" w:rsidP="0026665A">
      <w:pPr>
        <w:numPr>
          <w:ilvl w:val="0"/>
          <w:numId w:val="48"/>
        </w:numPr>
        <w:shd w:val="clear" w:color="auto" w:fill="FFFFFF" w:themeFill="background1"/>
        <w:tabs>
          <w:tab w:val="left" w:pos="724"/>
        </w:tabs>
        <w:spacing w:after="120" w:line="276" w:lineRule="auto"/>
        <w:ind w:left="993" w:right="23"/>
        <w:jc w:val="both"/>
        <w:rPr>
          <w:rFonts w:ascii="Times New Roman" w:eastAsia="Times New Roman" w:hAnsi="Times New Roman" w:cs="Times New Roman"/>
        </w:rPr>
      </w:pPr>
      <w:r w:rsidRPr="00B85A9C">
        <w:rPr>
          <w:rFonts w:ascii="Times New Roman" w:eastAsia="Times New Roman" w:hAnsi="Times New Roman"/>
        </w:rPr>
        <w:t xml:space="preserve">koszty poniesione przed dniem podpisania umowy, a </w:t>
      </w:r>
      <w:r w:rsidR="005D118F" w:rsidRPr="00B85A9C">
        <w:rPr>
          <w:rFonts w:ascii="Times New Roman" w:eastAsia="Times New Roman" w:hAnsi="Times New Roman"/>
        </w:rPr>
        <w:t>koszty</w:t>
      </w:r>
      <w:r w:rsidR="005D118F" w:rsidRPr="00B85A9C">
        <w:rPr>
          <w:rFonts w:ascii="Times New Roman" w:eastAsia="Times New Roman" w:hAnsi="Times New Roman" w:cs="Times New Roman"/>
        </w:rPr>
        <w:t xml:space="preserve"> </w:t>
      </w:r>
      <w:r w:rsidR="00CC3432" w:rsidRPr="00B85A9C">
        <w:rPr>
          <w:rFonts w:ascii="Times New Roman" w:eastAsia="Times New Roman" w:hAnsi="Times New Roman" w:cs="Times New Roman"/>
        </w:rPr>
        <w:t xml:space="preserve">ogólne </w:t>
      </w:r>
      <w:r w:rsidR="005D118F" w:rsidRPr="00B85A9C">
        <w:rPr>
          <w:rFonts w:ascii="Times New Roman" w:eastAsia="Times New Roman" w:hAnsi="Times New Roman" w:cs="Times New Roman"/>
        </w:rPr>
        <w:t xml:space="preserve">poniesione </w:t>
      </w:r>
      <w:r w:rsidR="00CC3432" w:rsidRPr="00B85A9C">
        <w:rPr>
          <w:rFonts w:ascii="Times New Roman" w:eastAsia="Times New Roman" w:hAnsi="Times New Roman" w:cs="Times New Roman"/>
        </w:rPr>
        <w:t>przed dniem 1 stycznia 2023 r</w:t>
      </w:r>
    </w:p>
    <w:p w14:paraId="1F7A228A"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ogólne związane z operacją w części przekraczającej 10% pozostałych kosztów kwalifikowalnych;</w:t>
      </w:r>
    </w:p>
    <w:p w14:paraId="2B8BC0B5"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remontu budynków lub budowli, jeśli nie jest on połączony z ich modernizacją; </w:t>
      </w:r>
    </w:p>
    <w:p w14:paraId="2B6C988D"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zakupu nieruchomości;</w:t>
      </w:r>
    </w:p>
    <w:p w14:paraId="002526ED"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zakładania sadów i plantacji wieloletnich oraz wymiany w nich nasadzeń; </w:t>
      </w:r>
    </w:p>
    <w:p w14:paraId="2C531370" w14:textId="4ED7A949" w:rsidR="005D118F" w:rsidRPr="00113207" w:rsidRDefault="005D118F" w:rsidP="0026665A">
      <w:pPr>
        <w:numPr>
          <w:ilvl w:val="0"/>
          <w:numId w:val="48"/>
        </w:numPr>
        <w:shd w:val="clear" w:color="auto" w:fill="FFFFFF" w:themeFill="background1"/>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leasingu</w:t>
      </w:r>
      <w:r w:rsidR="0093461F">
        <w:rPr>
          <w:rFonts w:ascii="Times New Roman" w:eastAsia="Times New Roman" w:hAnsi="Times New Roman"/>
        </w:rPr>
        <w:t>;</w:t>
      </w:r>
    </w:p>
    <w:p w14:paraId="0A1D7227"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podatek od wartości dodanej (VAT):</w:t>
      </w:r>
    </w:p>
    <w:p w14:paraId="26B10874" w14:textId="77777777" w:rsidR="005D118F" w:rsidRPr="00113207" w:rsidRDefault="005D118F" w:rsidP="005D118F">
      <w:pPr>
        <w:tabs>
          <w:tab w:val="left" w:pos="724"/>
        </w:tabs>
        <w:spacing w:after="120" w:line="276" w:lineRule="auto"/>
        <w:ind w:left="1134" w:right="23"/>
        <w:jc w:val="both"/>
        <w:rPr>
          <w:rFonts w:ascii="Times New Roman" w:eastAsia="Times New Roman" w:hAnsi="Times New Roman"/>
        </w:rPr>
      </w:pPr>
      <w:r w:rsidRPr="00113207">
        <w:rPr>
          <w:rFonts w:ascii="Times New Roman" w:eastAsia="Times New Roman" w:hAnsi="Times New Roman"/>
        </w:rPr>
        <w:t xml:space="preserve">a) w przypadku wnioskodawcy będącego rolnikiem w rozumieniu art. 3 pkt 1 rozporządzenia 2021/2115 uznaje się, że VAT jest kosztem niekwalifikowalnym, </w:t>
      </w:r>
    </w:p>
    <w:p w14:paraId="709E0C26" w14:textId="3C078010" w:rsidR="005D118F" w:rsidRPr="00113207" w:rsidRDefault="005D118F" w:rsidP="005D118F">
      <w:pPr>
        <w:tabs>
          <w:tab w:val="left" w:pos="724"/>
        </w:tabs>
        <w:spacing w:after="120" w:line="276" w:lineRule="auto"/>
        <w:ind w:left="1134" w:right="23"/>
        <w:jc w:val="both"/>
        <w:rPr>
          <w:rFonts w:ascii="Times New Roman" w:eastAsia="Times New Roman" w:hAnsi="Times New Roman"/>
        </w:rPr>
      </w:pPr>
      <w:r w:rsidRPr="00113207">
        <w:rPr>
          <w:rFonts w:ascii="Times New Roman" w:eastAsia="Times New Roman" w:hAnsi="Times New Roman"/>
        </w:rPr>
        <w:t xml:space="preserve">b) w przypadku wnioskodawcy innego niż w lit. a – VAT jest kosztem niekwalifikowalnym, z wyjątkiem przypadków gdy nie podlega on odzyskaniu na podstawie </w:t>
      </w:r>
      <w:r w:rsidR="00743D1F">
        <w:rPr>
          <w:rFonts w:ascii="Times New Roman" w:eastAsia="Times New Roman" w:hAnsi="Times New Roman"/>
        </w:rPr>
        <w:t>przepisów prawa krajowego</w:t>
      </w:r>
    </w:p>
    <w:p w14:paraId="7A450EFA" w14:textId="42A38EA6"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używanych maszyn, urządzeń, wyposażenia, w tym również ich instalacji; </w:t>
      </w:r>
    </w:p>
    <w:p w14:paraId="465C92B8"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zwierząt, nasion i ich siewu oraz roślin jednorocznych i ich sadzenia; </w:t>
      </w:r>
    </w:p>
    <w:p w14:paraId="68756718"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zakupu samochodów osobowych;</w:t>
      </w:r>
    </w:p>
    <w:p w14:paraId="7B010424"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rozbudowy infrastruktury sieci 5G i sieci światłowodowej; </w:t>
      </w:r>
    </w:p>
    <w:p w14:paraId="7108E604"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inwestycji w nawodnienia w gospodarstwie rolnym oraz związane z tym koszty budowy ujęć wody;</w:t>
      </w:r>
    </w:p>
    <w:p w14:paraId="7D6D1AEA"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kotłów do spalania słomy; </w:t>
      </w:r>
    </w:p>
    <w:p w14:paraId="5DAE7FC3" w14:textId="2E8F359D"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inwestycji mających na celu dostosowanie do norm lub wymogów unijnych, z wyjątkiem inwestycji wspieranych na zasadach określonych w art. 73 ust. 5 rozporządzenia 2021/2115; </w:t>
      </w:r>
    </w:p>
    <w:p w14:paraId="0A684651"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sporządzenia wniosku o przyznanie pomocy i wniosku o płatność; </w:t>
      </w:r>
    </w:p>
    <w:p w14:paraId="5D5E492C" w14:textId="77777777" w:rsidR="005D118F" w:rsidRPr="00113207" w:rsidRDefault="005D118F" w:rsidP="00F73404">
      <w:pPr>
        <w:numPr>
          <w:ilvl w:val="0"/>
          <w:numId w:val="48"/>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wkłady niepieniężne polegające na wniesieniu nieruchomości, urządzeń, materiałów (surowców), wartości niematerialnych i prawnych, ekspertyz lub nieodpłatnej pracy własnej, w tym wykonywanej przez wolontariuszy na podstawie ustawy z dnia 24 kwietnia 2003 r. o działalności pożytku publicznego i o wolontariacie lub nieodpłatnej pracy społecznej członków stowarzyszenia wykonywanej na podstawie ustawy z dnia 7 kwietnia 1989 r. Prawo o stowarzyszeniach – ze składników majątku beneficjenta lub majątku innych podmiotów;</w:t>
      </w:r>
    </w:p>
    <w:p w14:paraId="46CF8239" w14:textId="0D351961" w:rsidR="00EA7E7D" w:rsidRDefault="00EA7E7D" w:rsidP="00EA7E7D">
      <w:pPr>
        <w:numPr>
          <w:ilvl w:val="0"/>
          <w:numId w:val="48"/>
        </w:numPr>
        <w:tabs>
          <w:tab w:val="left" w:pos="724"/>
        </w:tabs>
        <w:spacing w:after="120" w:line="276" w:lineRule="auto"/>
        <w:ind w:left="993" w:right="23"/>
        <w:jc w:val="both"/>
        <w:rPr>
          <w:rFonts w:ascii="Times New Roman" w:eastAsia="Times New Roman" w:hAnsi="Times New Roman"/>
        </w:rPr>
      </w:pPr>
      <w:r>
        <w:rPr>
          <w:rFonts w:ascii="Times New Roman" w:eastAsia="Times New Roman" w:hAnsi="Times New Roman"/>
        </w:rPr>
        <w:t>koszty amortyzacji</w:t>
      </w:r>
      <w:r w:rsidR="001874EA">
        <w:rPr>
          <w:rFonts w:ascii="Times New Roman" w:eastAsia="Times New Roman" w:hAnsi="Times New Roman"/>
        </w:rPr>
        <w:t>;</w:t>
      </w:r>
    </w:p>
    <w:p w14:paraId="2D4C136F" w14:textId="37237646" w:rsidR="00EA7E7D" w:rsidRDefault="00EA7E7D" w:rsidP="00EA7E7D">
      <w:pPr>
        <w:numPr>
          <w:ilvl w:val="0"/>
          <w:numId w:val="48"/>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t>koszt</w:t>
      </w:r>
      <w:r w:rsidR="001874EA">
        <w:rPr>
          <w:rFonts w:ascii="Times New Roman" w:eastAsia="Times New Roman" w:hAnsi="Times New Roman" w:cs="Times New Roman"/>
        </w:rPr>
        <w:t>y</w:t>
      </w:r>
      <w:r w:rsidRPr="00EA7E7D">
        <w:rPr>
          <w:rFonts w:ascii="Times New Roman" w:eastAsia="Times New Roman" w:hAnsi="Times New Roman" w:cs="Times New Roman"/>
        </w:rPr>
        <w:t xml:space="preserve"> ubezpieczeń;</w:t>
      </w:r>
    </w:p>
    <w:p w14:paraId="169216D0" w14:textId="77777777" w:rsidR="00EA7E7D" w:rsidRDefault="00EA7E7D" w:rsidP="00EA7E7D">
      <w:pPr>
        <w:numPr>
          <w:ilvl w:val="0"/>
          <w:numId w:val="48"/>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t>koszty wynagrodzeń pracowników zatrudnionych o umowę o pracę na czas określony lub nieokreślony, umowę zlecenie lub umowę o dzieło, podróży służbowych pracowników;</w:t>
      </w:r>
    </w:p>
    <w:p w14:paraId="4276A71D" w14:textId="009ED44A" w:rsidR="00EA7E7D" w:rsidRPr="00EA7E7D" w:rsidRDefault="00EA7E7D" w:rsidP="00EA7E7D">
      <w:pPr>
        <w:numPr>
          <w:ilvl w:val="0"/>
          <w:numId w:val="48"/>
        </w:numPr>
        <w:tabs>
          <w:tab w:val="left" w:pos="724"/>
        </w:tabs>
        <w:spacing w:after="120" w:line="276" w:lineRule="auto"/>
        <w:ind w:left="993" w:right="23"/>
        <w:jc w:val="both"/>
        <w:rPr>
          <w:rFonts w:ascii="Times New Roman" w:eastAsia="Times New Roman" w:hAnsi="Times New Roman"/>
        </w:rPr>
      </w:pPr>
      <w:r w:rsidRPr="00EA7E7D">
        <w:rPr>
          <w:rFonts w:ascii="Times New Roman" w:eastAsia="Times New Roman" w:hAnsi="Times New Roman" w:cs="Times New Roman"/>
        </w:rPr>
        <w:t>koszty prowadzenie bieżącej działalności gospodarczej lub statutowej, w szczególności zakupu mediów, najmu powierzchni, zakupu materiałów biurowych, obsługi finansowo-księgowej, doradztwa prawnego, opłat notarialnych, skarbowych i sądowych, wywozu odpadów.</w:t>
      </w:r>
    </w:p>
    <w:p w14:paraId="36BDC503" w14:textId="7A856233"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Podatek VAT może być kwalifikowalny w przypadku, o którym mowa w ust. 1 pkt 7 lit. b</w:t>
      </w:r>
      <w:r w:rsidR="000F43F1">
        <w:rPr>
          <w:rFonts w:ascii="Times New Roman" w:eastAsia="Times New Roman" w:hAnsi="Times New Roman" w:cs="Times New Roman"/>
        </w:rPr>
        <w:t xml:space="preserve"> </w:t>
      </w:r>
      <w:r w:rsidR="000F43F1" w:rsidRPr="00EC7309">
        <w:rPr>
          <w:rFonts w:ascii="Times New Roman" w:eastAsia="Times New Roman" w:hAnsi="Times New Roman" w:cs="Times New Roman"/>
        </w:rPr>
        <w:t>wytycznej podstawowej</w:t>
      </w:r>
      <w:r w:rsidRPr="00EC7309">
        <w:rPr>
          <w:rFonts w:ascii="Times New Roman" w:eastAsia="Times New Roman" w:hAnsi="Times New Roman" w:cs="Times New Roman"/>
        </w:rPr>
        <w:t xml:space="preserve">, </w:t>
      </w:r>
      <w:r w:rsidRPr="00113207">
        <w:rPr>
          <w:rFonts w:ascii="Times New Roman" w:eastAsia="Times New Roman" w:hAnsi="Times New Roman" w:cs="Times New Roman"/>
        </w:rPr>
        <w:t>gdy brak jest prawnej możliwości odzyskania podatku VAT zgodnie z przepisami prawa krajowego. Oznacza to, iż zapłacony podatek VAT może być uznany za koszt kwalifikowalny wyłącznie wówczas, gdy beneficjentowi zgodnie z obowiązującym prawodawstwem krajowym nie przysługuje prawo do obniżenia kwoty podatku należnego o kwotę podatku naliczonego lub do ubiegania się o zwrot podatku VAT. Posiadanie wyżej wymienionego prawa (potencjalnej prawnej możliwości) wyklucza uznanie wydatku za kwalifikowalny, nawet jeśli faktycznie zwrot nie nastąpił, np. ze względu na niepodjęcie przez podmiot czynności zmierzających do realizacji tego prawa</w:t>
      </w:r>
    </w:p>
    <w:p w14:paraId="293BE7AC" w14:textId="77777777" w:rsidR="005D118F" w:rsidRPr="00113207" w:rsidRDefault="005D118F" w:rsidP="00F73404">
      <w:pPr>
        <w:widowControl w:val="0"/>
        <w:numPr>
          <w:ilvl w:val="0"/>
          <w:numId w:val="44"/>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Sprawdzenie statusu podatnika VAT powinno być przeprowadzone podczas weryfikacji wniosku o płatność w oparciu o udostępnioną przez Ministerstwo Finansów bazę podatników VAT. Obowiązek dostarczenia interpretacji indywidualnej dotyczy tylko podmiotów, które będą występować w ww. bazie, a do kosztów kwalifikowalnych operacji włączyły podatek VAT. Ww. interpretacja wiąże się z uzyskaniem informacji, czy podmiot ma możliwość odliczenia podatku VAT w związku z działalnością, na którą otrzyma wsparcie.</w:t>
      </w:r>
    </w:p>
    <w:p w14:paraId="744EAED1" w14:textId="77777777" w:rsidR="00672806" w:rsidRDefault="00672806" w:rsidP="00C96FAA">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color w:val="000000"/>
          <w:sz w:val="26"/>
          <w:szCs w:val="26"/>
        </w:rPr>
      </w:pPr>
    </w:p>
    <w:p w14:paraId="66666BEB" w14:textId="77777777" w:rsidR="00EA7E7D" w:rsidRPr="00113207" w:rsidRDefault="00EA7E7D" w:rsidP="00C96FAA">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color w:val="000000"/>
          <w:sz w:val="26"/>
          <w:szCs w:val="26"/>
        </w:rPr>
      </w:pPr>
    </w:p>
    <w:p w14:paraId="7F842F74" w14:textId="77777777" w:rsidR="00F178A9" w:rsidRPr="00113207" w:rsidRDefault="00A92DFA" w:rsidP="005E7366">
      <w:pPr>
        <w:pStyle w:val="Nagwek1"/>
        <w:spacing w:before="0" w:after="120" w:line="276" w:lineRule="auto"/>
        <w:ind w:hanging="142"/>
        <w:jc w:val="both"/>
        <w:rPr>
          <w:rFonts w:ascii="Times New Roman" w:eastAsia="Times New Roman" w:hAnsi="Times New Roman" w:cs="Times New Roman"/>
          <w:b/>
          <w:sz w:val="28"/>
          <w:szCs w:val="28"/>
        </w:rPr>
      </w:pPr>
      <w:bookmarkStart w:id="17" w:name="_Toc200360401"/>
      <w:r w:rsidRPr="00113207">
        <w:rPr>
          <w:rFonts w:ascii="Times New Roman" w:eastAsia="Times New Roman" w:hAnsi="Times New Roman" w:cs="Times New Roman"/>
          <w:b/>
          <w:sz w:val="28"/>
          <w:szCs w:val="28"/>
        </w:rPr>
        <w:t>§ 7. Kryteria wyboru operacji</w:t>
      </w:r>
      <w:bookmarkEnd w:id="17"/>
    </w:p>
    <w:p w14:paraId="627F57B9" w14:textId="71F3C6C2" w:rsidR="00B472ED" w:rsidRPr="00113207" w:rsidRDefault="00A92DFA" w:rsidP="00F73404">
      <w:pPr>
        <w:pStyle w:val="Akapitzlist"/>
        <w:widowControl w:val="0"/>
        <w:numPr>
          <w:ilvl w:val="0"/>
          <w:numId w:val="36"/>
        </w:numPr>
        <w:tabs>
          <w:tab w:val="left" w:pos="426"/>
        </w:tabs>
        <w:spacing w:after="120" w:line="276" w:lineRule="auto"/>
        <w:ind w:left="142" w:hanging="284"/>
        <w:jc w:val="both"/>
        <w:rPr>
          <w:rFonts w:ascii="Times New Roman" w:eastAsia="Times New Roman" w:hAnsi="Times New Roman" w:cs="Times New Roman"/>
        </w:rPr>
      </w:pPr>
      <w:r w:rsidRPr="00113207">
        <w:rPr>
          <w:rFonts w:ascii="Times New Roman" w:eastAsia="Times New Roman" w:hAnsi="Times New Roman" w:cs="Times New Roman"/>
          <w:color w:val="000000"/>
        </w:rPr>
        <w:t>W ramach naboru</w:t>
      </w:r>
      <w:r w:rsidR="001B75E0" w:rsidRPr="00113207">
        <w:rPr>
          <w:rFonts w:ascii="Times New Roman" w:eastAsia="Times New Roman" w:hAnsi="Times New Roman" w:cs="Times New Roman"/>
          <w:color w:val="000000"/>
        </w:rPr>
        <w:t xml:space="preserve"> obowiązują </w:t>
      </w:r>
      <w:r w:rsidR="00834B83" w:rsidRPr="00113207">
        <w:rPr>
          <w:rFonts w:ascii="Times New Roman" w:eastAsia="Times New Roman" w:hAnsi="Times New Roman" w:cs="Times New Roman"/>
          <w:color w:val="000000"/>
        </w:rPr>
        <w:t xml:space="preserve">lokalne </w:t>
      </w:r>
      <w:r w:rsidR="005E7366" w:rsidRPr="00113207">
        <w:rPr>
          <w:rFonts w:ascii="Times New Roman" w:eastAsia="Times New Roman" w:hAnsi="Times New Roman" w:cs="Times New Roman"/>
          <w:color w:val="000000"/>
        </w:rPr>
        <w:t>kryteria</w:t>
      </w:r>
      <w:r w:rsidRPr="00113207">
        <w:rPr>
          <w:rFonts w:ascii="Times New Roman" w:eastAsia="Times New Roman" w:hAnsi="Times New Roman" w:cs="Times New Roman"/>
          <w:color w:val="000000"/>
        </w:rPr>
        <w:t xml:space="preserve"> wyboru</w:t>
      </w:r>
      <w:r w:rsidR="005E7366" w:rsidRPr="00113207">
        <w:rPr>
          <w:rFonts w:ascii="Times New Roman" w:eastAsia="Times New Roman" w:hAnsi="Times New Roman" w:cs="Times New Roman"/>
          <w:color w:val="000000"/>
        </w:rPr>
        <w:t xml:space="preserve"> operacji</w:t>
      </w:r>
      <w:r w:rsidR="00B472ED" w:rsidRPr="00113207">
        <w:rPr>
          <w:rFonts w:ascii="Times New Roman" w:eastAsia="Times New Roman" w:hAnsi="Times New Roman" w:cs="Times New Roman"/>
          <w:color w:val="000000"/>
        </w:rPr>
        <w:t xml:space="preserve"> </w:t>
      </w:r>
      <w:r w:rsidR="00834B83" w:rsidRPr="00113207">
        <w:rPr>
          <w:rFonts w:ascii="Times New Roman" w:eastAsia="Times New Roman" w:hAnsi="Times New Roman" w:cs="Times New Roman"/>
        </w:rPr>
        <w:t xml:space="preserve">stanowiące </w:t>
      </w:r>
      <w:r w:rsidR="00B472ED" w:rsidRPr="00113207">
        <w:rPr>
          <w:rFonts w:ascii="Times New Roman" w:eastAsia="Times New Roman" w:hAnsi="Times New Roman" w:cs="Times New Roman"/>
        </w:rPr>
        <w:t xml:space="preserve"> załącznik nr </w:t>
      </w:r>
      <w:r w:rsidR="00F94F2E">
        <w:rPr>
          <w:rFonts w:ascii="Times New Roman" w:eastAsia="Times New Roman" w:hAnsi="Times New Roman" w:cs="Times New Roman"/>
        </w:rPr>
        <w:t>4</w:t>
      </w:r>
      <w:r w:rsidR="00B472ED" w:rsidRPr="00113207">
        <w:rPr>
          <w:rFonts w:ascii="Times New Roman" w:eastAsia="Times New Roman" w:hAnsi="Times New Roman" w:cs="Times New Roman"/>
        </w:rPr>
        <w:t xml:space="preserve"> do regulaminu naboru</w:t>
      </w:r>
      <w:r w:rsidR="00603ADF" w:rsidRPr="00113207">
        <w:rPr>
          <w:rFonts w:ascii="Times New Roman" w:eastAsia="Times New Roman" w:hAnsi="Times New Roman" w:cs="Times New Roman"/>
        </w:rPr>
        <w:t xml:space="preserve"> i będące jego integralną częścią.</w:t>
      </w:r>
    </w:p>
    <w:p w14:paraId="65DC1E11" w14:textId="491053C8" w:rsidR="005E7366" w:rsidRPr="00113207" w:rsidRDefault="001B75E0" w:rsidP="00F73404">
      <w:pPr>
        <w:pStyle w:val="Akapitzlist"/>
        <w:widowControl w:val="0"/>
        <w:numPr>
          <w:ilvl w:val="0"/>
          <w:numId w:val="36"/>
        </w:numPr>
        <w:tabs>
          <w:tab w:val="left" w:pos="426"/>
        </w:tabs>
        <w:spacing w:after="120" w:line="276" w:lineRule="auto"/>
        <w:ind w:left="142" w:hanging="284"/>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00603ADF" w:rsidRPr="00113207">
        <w:rPr>
          <w:rFonts w:ascii="Times New Roman" w:eastAsia="Times New Roman" w:hAnsi="Times New Roman" w:cs="Times New Roman"/>
        </w:rPr>
        <w:t xml:space="preserve">LGD dokona oceny WoPP  przy zastosowaniu  </w:t>
      </w:r>
      <w:r w:rsidR="00834B83" w:rsidRPr="00113207">
        <w:rPr>
          <w:rFonts w:ascii="Times New Roman" w:eastAsia="Times New Roman" w:hAnsi="Times New Roman" w:cs="Times New Roman"/>
        </w:rPr>
        <w:t>lokalnych kryteriów wyboru</w:t>
      </w:r>
      <w:r w:rsidR="009823FE" w:rsidRPr="00113207">
        <w:rPr>
          <w:rFonts w:ascii="Times New Roman" w:eastAsia="Times New Roman" w:hAnsi="Times New Roman" w:cs="Times New Roman"/>
        </w:rPr>
        <w:t>. W kryteriach wyboru operacji dodatkowo wskazano kryteria rozstrzygające.</w:t>
      </w:r>
      <w:r w:rsidR="00911526" w:rsidRPr="00113207">
        <w:rPr>
          <w:rFonts w:ascii="Times New Roman" w:eastAsia="Times New Roman" w:hAnsi="Times New Roman" w:cs="Times New Roman"/>
        </w:rPr>
        <w:t xml:space="preserve"> </w:t>
      </w:r>
    </w:p>
    <w:p w14:paraId="48DEE698" w14:textId="6E9E9C5A" w:rsidR="005C434A" w:rsidRDefault="005C434A" w:rsidP="00F73404">
      <w:pPr>
        <w:pStyle w:val="Akapitzlist"/>
        <w:widowControl w:val="0"/>
        <w:numPr>
          <w:ilvl w:val="0"/>
          <w:numId w:val="36"/>
        </w:numPr>
        <w:tabs>
          <w:tab w:val="left" w:pos="426"/>
        </w:tabs>
        <w:spacing w:after="120" w:line="276" w:lineRule="auto"/>
        <w:ind w:left="142"/>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Kryteria rozstrzygające</w:t>
      </w:r>
      <w:r w:rsidRPr="00113207">
        <w:rPr>
          <w:rFonts w:ascii="Times New Roman" w:eastAsia="Times New Roman" w:hAnsi="Times New Roman" w:cs="Times New Roman"/>
          <w:color w:val="000000"/>
        </w:rPr>
        <w:t xml:space="preserve">, </w:t>
      </w:r>
      <w:r w:rsidR="009823FE" w:rsidRPr="00113207">
        <w:rPr>
          <w:rFonts w:ascii="Times New Roman" w:eastAsia="Times New Roman" w:hAnsi="Times New Roman" w:cs="Times New Roman"/>
        </w:rPr>
        <w:t xml:space="preserve">to kryteria, </w:t>
      </w:r>
      <w:r w:rsidRPr="00113207">
        <w:rPr>
          <w:rFonts w:ascii="Times New Roman" w:eastAsia="Times New Roman" w:hAnsi="Times New Roman" w:cs="Times New Roman"/>
        </w:rPr>
        <w:t>k</w:t>
      </w:r>
      <w:r w:rsidRPr="00113207">
        <w:rPr>
          <w:rFonts w:ascii="Times New Roman" w:eastAsia="Times New Roman" w:hAnsi="Times New Roman" w:cs="Times New Roman"/>
          <w:color w:val="000000"/>
        </w:rPr>
        <w:t>tórych zastosowanie pozwala ustalić kolejność przysługiwania pomocy</w:t>
      </w:r>
      <w:r w:rsidR="00ED3FA6"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 przypadku jeśli dwa lub więcej wniosków uzyska taką samą liczbę punktów:</w:t>
      </w:r>
    </w:p>
    <w:p w14:paraId="605B199E" w14:textId="6E852CE6" w:rsidR="0081064E" w:rsidRPr="0081064E" w:rsidRDefault="0081064E" w:rsidP="0081064E">
      <w:pPr>
        <w:pStyle w:val="Akapitzlist"/>
        <w:widowControl w:val="0"/>
        <w:tabs>
          <w:tab w:val="left" w:pos="426"/>
        </w:tabs>
        <w:spacing w:after="120" w:line="276" w:lineRule="auto"/>
        <w:ind w:left="142"/>
        <w:jc w:val="both"/>
        <w:rPr>
          <w:rFonts w:ascii="Times New Roman" w:eastAsia="Times New Roman" w:hAnsi="Times New Roman" w:cs="Times New Roman"/>
          <w:bCs/>
          <w:color w:val="000000"/>
        </w:rPr>
      </w:pPr>
      <w:r w:rsidRPr="0081064E">
        <w:rPr>
          <w:rFonts w:ascii="Times New Roman" w:eastAsia="Times New Roman" w:hAnsi="Times New Roman" w:cs="Times New Roman"/>
          <w:bCs/>
          <w:color w:val="000000"/>
        </w:rPr>
        <w:t>a) Kryterium nr 3 „Innowacyjność”</w:t>
      </w:r>
    </w:p>
    <w:p w14:paraId="7FD0442A" w14:textId="6583B5B1" w:rsidR="00C96FAA" w:rsidRPr="0081064E" w:rsidRDefault="0081064E" w:rsidP="0081064E">
      <w:pPr>
        <w:pStyle w:val="Akapitzlist"/>
        <w:widowControl w:val="0"/>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Pr>
          <w:rFonts w:ascii="Times New Roman" w:hAnsi="Times New Roman" w:cs="Times New Roman"/>
          <w:bCs/>
        </w:rPr>
        <w:t xml:space="preserve">b) </w:t>
      </w:r>
      <w:r w:rsidR="005C434A" w:rsidRPr="00EC7309">
        <w:rPr>
          <w:rFonts w:ascii="Times New Roman" w:hAnsi="Times New Roman" w:cs="Times New Roman"/>
          <w:bCs/>
        </w:rPr>
        <w:t xml:space="preserve">Kryterium </w:t>
      </w:r>
      <w:r w:rsidR="00F05530" w:rsidRPr="00EC7309">
        <w:rPr>
          <w:rFonts w:ascii="Times New Roman" w:hAnsi="Times New Roman" w:cs="Times New Roman"/>
          <w:bCs/>
        </w:rPr>
        <w:t>nr</w:t>
      </w:r>
      <w:r w:rsidR="00EC7309" w:rsidRPr="00EC7309">
        <w:rPr>
          <w:rFonts w:ascii="Times New Roman" w:hAnsi="Times New Roman" w:cs="Times New Roman"/>
          <w:bCs/>
        </w:rPr>
        <w:t xml:space="preserve"> 4 „Tworzenie nowych miejsc pracy”;</w:t>
      </w:r>
      <w:bookmarkStart w:id="18" w:name="_Hlk179805025"/>
    </w:p>
    <w:p w14:paraId="04887A65" w14:textId="77777777" w:rsidR="00C96FAA" w:rsidRDefault="005C434A" w:rsidP="00F73404">
      <w:pPr>
        <w:pStyle w:val="Akapitzlist"/>
        <w:widowControl w:val="0"/>
        <w:numPr>
          <w:ilvl w:val="0"/>
          <w:numId w:val="36"/>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color w:val="000000"/>
        </w:rPr>
        <w:t>Jeśli</w:t>
      </w:r>
      <w:r w:rsidRPr="00C96FAA">
        <w:rPr>
          <w:rFonts w:ascii="Times New Roman" w:eastAsia="Times New Roman" w:hAnsi="Times New Roman" w:cs="Times New Roman"/>
        </w:rPr>
        <w:t xml:space="preserve"> dwóch lub więcej wnioskodawców uzyska taką samą liczbę punktów</w:t>
      </w:r>
      <w:bookmarkEnd w:id="18"/>
      <w:r w:rsidRPr="00C96FAA">
        <w:rPr>
          <w:rFonts w:ascii="Times New Roman" w:eastAsia="Times New Roman" w:hAnsi="Times New Roman" w:cs="Times New Roman"/>
        </w:rPr>
        <w:t xml:space="preserve"> weryfikacji podlega, który z podmiotów otrzymał łącznie więcej punktów w ww. kryteriach rozstrzygających. Jeśli wybór nadal nie jest możliwy (każda z operacji nadal otrzymuje taką sama liczbę punktów)</w:t>
      </w:r>
      <w:r w:rsidR="001E2BFF" w:rsidRPr="00C96FAA">
        <w:rPr>
          <w:rFonts w:ascii="Times New Roman" w:eastAsia="Times New Roman" w:hAnsi="Times New Roman" w:cs="Times New Roman"/>
        </w:rPr>
        <w:t xml:space="preserve"> wówczas</w:t>
      </w:r>
      <w:r w:rsidRPr="00C96FAA">
        <w:rPr>
          <w:rFonts w:ascii="Times New Roman" w:eastAsia="Times New Roman" w:hAnsi="Times New Roman" w:cs="Times New Roman"/>
        </w:rPr>
        <w:t xml:space="preserve"> o kolejności wyboru operacji decyduje data i godzina złożenia WoPP w PUE.</w:t>
      </w:r>
    </w:p>
    <w:p w14:paraId="14172385" w14:textId="26EFB1FE" w:rsidR="00C96FAA" w:rsidRPr="00B85A9C" w:rsidRDefault="005C434A" w:rsidP="00F73404">
      <w:pPr>
        <w:pStyle w:val="Akapitzlist"/>
        <w:widowControl w:val="0"/>
        <w:numPr>
          <w:ilvl w:val="0"/>
          <w:numId w:val="36"/>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B85A9C">
        <w:rPr>
          <w:rFonts w:ascii="Times New Roman" w:eastAsia="Times New Roman" w:hAnsi="Times New Roman" w:cs="Times New Roman"/>
        </w:rPr>
        <w:t>Warunkiem wyboru operacji jest</w:t>
      </w:r>
      <w:r w:rsidR="00B624D9" w:rsidRPr="00B85A9C">
        <w:rPr>
          <w:rFonts w:ascii="Times New Roman" w:eastAsia="Times New Roman" w:hAnsi="Times New Roman" w:cs="Times New Roman"/>
        </w:rPr>
        <w:t xml:space="preserve">, </w:t>
      </w:r>
      <w:r w:rsidRPr="00B85A9C">
        <w:rPr>
          <w:rFonts w:ascii="Times New Roman" w:eastAsia="Times New Roman" w:hAnsi="Times New Roman" w:cs="Times New Roman"/>
        </w:rPr>
        <w:t>poza spełnieniem pozostałych warunków wynikających z Regulaminu</w:t>
      </w:r>
      <w:r w:rsidR="00E74EA1" w:rsidRPr="00B85A9C">
        <w:rPr>
          <w:rFonts w:ascii="Times New Roman" w:eastAsia="Times New Roman" w:hAnsi="Times New Roman" w:cs="Times New Roman"/>
        </w:rPr>
        <w:t xml:space="preserve"> i przepisów prawa</w:t>
      </w:r>
      <w:r w:rsidR="00B624D9" w:rsidRPr="00B85A9C">
        <w:rPr>
          <w:rFonts w:ascii="Times New Roman" w:eastAsia="Times New Roman" w:hAnsi="Times New Roman" w:cs="Times New Roman"/>
        </w:rPr>
        <w:t>,</w:t>
      </w:r>
      <w:r w:rsidRPr="00B85A9C">
        <w:rPr>
          <w:rFonts w:ascii="Times New Roman" w:eastAsia="Times New Roman" w:hAnsi="Times New Roman" w:cs="Times New Roman"/>
        </w:rPr>
        <w:t xml:space="preserve">  </w:t>
      </w:r>
      <w:r w:rsidR="00D73D42" w:rsidRPr="00B85A9C">
        <w:rPr>
          <w:rFonts w:ascii="Times New Roman" w:eastAsia="Times New Roman" w:hAnsi="Times New Roman" w:cs="Times New Roman"/>
        </w:rPr>
        <w:t>uzyskanie</w:t>
      </w:r>
      <w:r w:rsidR="00F05530" w:rsidRPr="00B85A9C">
        <w:rPr>
          <w:rFonts w:ascii="Times New Roman" w:eastAsia="Times New Roman" w:hAnsi="Times New Roman" w:cs="Times New Roman"/>
        </w:rPr>
        <w:t xml:space="preserve">, </w:t>
      </w:r>
      <w:r w:rsidR="00B624D9" w:rsidRPr="00B85A9C">
        <w:rPr>
          <w:rFonts w:ascii="Times New Roman" w:eastAsia="Times New Roman" w:hAnsi="Times New Roman" w:cs="Times New Roman"/>
        </w:rPr>
        <w:t>minimalnej liczby punktów tj. 2</w:t>
      </w:r>
      <w:r w:rsidR="000B5459">
        <w:rPr>
          <w:rFonts w:ascii="Times New Roman" w:eastAsia="Times New Roman" w:hAnsi="Times New Roman" w:cs="Times New Roman"/>
        </w:rPr>
        <w:t>4</w:t>
      </w:r>
      <w:r w:rsidR="000F21BA">
        <w:rPr>
          <w:rFonts w:ascii="Times New Roman" w:eastAsia="Times New Roman" w:hAnsi="Times New Roman" w:cs="Times New Roman"/>
        </w:rPr>
        <w:t xml:space="preserve"> </w:t>
      </w:r>
      <w:r w:rsidR="00EC7309" w:rsidRPr="00B85A9C">
        <w:rPr>
          <w:rFonts w:ascii="Times New Roman" w:eastAsia="Times New Roman" w:hAnsi="Times New Roman" w:cs="Times New Roman"/>
        </w:rPr>
        <w:t xml:space="preserve"> </w:t>
      </w:r>
      <w:r w:rsidR="00D73D42" w:rsidRPr="00B85A9C">
        <w:rPr>
          <w:rFonts w:ascii="Times New Roman" w:eastAsia="Times New Roman" w:hAnsi="Times New Roman" w:cs="Times New Roman"/>
        </w:rPr>
        <w:t xml:space="preserve">pkt za lokalne kryteria wyboru operacji.  </w:t>
      </w:r>
    </w:p>
    <w:p w14:paraId="432AAE42" w14:textId="77777777" w:rsidR="00C96FAA" w:rsidRDefault="005C434A" w:rsidP="00F73404">
      <w:pPr>
        <w:pStyle w:val="Akapitzlist"/>
        <w:widowControl w:val="0"/>
        <w:numPr>
          <w:ilvl w:val="0"/>
          <w:numId w:val="36"/>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rPr>
        <w:t>Zmiana umowy w zakresie ustalonych przez LGD na etapie przyznawania pomocy kryteriów wyboru o charakterze deklaratywnym oraz złożenia we wniosku o przyznanie pomocy przez Wnioskodawcę deklaracji realizacji czynności ocenianych tymi kryteriami, możliwa jest tylko w przypadku, gdy w wyniku ponownej oceny operacji po wprowadzeniu do niej zmian i ponownej ocenie kryteriami wyboru operacji, operacja nadal mieści się na liście operacji wybranych oraz w limicie dostępnych środków.</w:t>
      </w:r>
    </w:p>
    <w:p w14:paraId="55AE20C1" w14:textId="641D57EA" w:rsidR="004C5B93" w:rsidRPr="00C96FAA" w:rsidRDefault="004C5B93" w:rsidP="00F73404">
      <w:pPr>
        <w:pStyle w:val="Akapitzlist"/>
        <w:widowControl w:val="0"/>
        <w:numPr>
          <w:ilvl w:val="0"/>
          <w:numId w:val="36"/>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C96FAA">
        <w:rPr>
          <w:rFonts w:ascii="Times New Roman" w:eastAsia="Times New Roman" w:hAnsi="Times New Roman" w:cs="Times New Roman"/>
        </w:rPr>
        <w:t>Jeżeli brak jest danych niezbędnych do ustalenia liczby punktów za dane kryterium wyboru operacji, nie przy</w:t>
      </w:r>
      <w:r w:rsidR="001874EA">
        <w:rPr>
          <w:rFonts w:ascii="Times New Roman" w:eastAsia="Times New Roman" w:hAnsi="Times New Roman" w:cs="Times New Roman"/>
        </w:rPr>
        <w:t>znaje</w:t>
      </w:r>
      <w:r w:rsidRPr="00C96FAA">
        <w:rPr>
          <w:rFonts w:ascii="Times New Roman" w:eastAsia="Times New Roman" w:hAnsi="Times New Roman" w:cs="Times New Roman"/>
        </w:rPr>
        <w:t xml:space="preserve"> się punktów za to kryterium.</w:t>
      </w:r>
    </w:p>
    <w:p w14:paraId="3B50BDBF" w14:textId="77777777" w:rsidR="000531BF" w:rsidRPr="00113207" w:rsidRDefault="000531BF">
      <w:pPr>
        <w:pStyle w:val="Nagwek1"/>
        <w:spacing w:before="0" w:after="120" w:line="276" w:lineRule="auto"/>
        <w:jc w:val="both"/>
        <w:rPr>
          <w:rFonts w:ascii="Times New Roman" w:eastAsia="Times New Roman" w:hAnsi="Times New Roman" w:cs="Times New Roman"/>
          <w:b/>
          <w:sz w:val="28"/>
          <w:szCs w:val="28"/>
        </w:rPr>
      </w:pPr>
    </w:p>
    <w:p w14:paraId="5185250C" w14:textId="105158AF"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9" w:name="_Toc200360402"/>
      <w:r w:rsidRPr="00113207">
        <w:rPr>
          <w:rFonts w:ascii="Times New Roman" w:eastAsia="Times New Roman" w:hAnsi="Times New Roman" w:cs="Times New Roman"/>
          <w:b/>
          <w:sz w:val="28"/>
          <w:szCs w:val="28"/>
        </w:rPr>
        <w:t xml:space="preserve">§ 8. Opis procedury przyznania pomocy, w tym wskazanie i opis etapów postępowania z WoPP przez LGD oraz </w:t>
      </w:r>
      <w:r w:rsidR="003F6C6C">
        <w:rPr>
          <w:rFonts w:ascii="Times New Roman" w:eastAsia="Times New Roman" w:hAnsi="Times New Roman" w:cs="Times New Roman"/>
          <w:b/>
          <w:sz w:val="28"/>
          <w:szCs w:val="28"/>
        </w:rPr>
        <w:t>Z</w:t>
      </w:r>
      <w:r w:rsidRPr="00113207">
        <w:rPr>
          <w:rFonts w:ascii="Times New Roman" w:eastAsia="Times New Roman" w:hAnsi="Times New Roman" w:cs="Times New Roman"/>
          <w:b/>
          <w:sz w:val="28"/>
          <w:szCs w:val="28"/>
        </w:rPr>
        <w:t>W, a także czynności jakie muszą zostać dokonane przed przyznaniem pomocy oraz termin ich dokonania</w:t>
      </w:r>
      <w:bookmarkEnd w:id="19"/>
    </w:p>
    <w:p w14:paraId="7BEB14F2" w14:textId="4508F777" w:rsidR="00F178A9" w:rsidRPr="00113207" w:rsidRDefault="00A92DFA">
      <w:pPr>
        <w:widowControl w:val="0"/>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Procedura przyznania pomocy w ramach niniejszego naboru obejmuje postępowanie prowadzone przez LGD, w którym Rada dokonuje wyboru operacji i ustala kwotę pomocy, oraz prowadzone</w:t>
      </w:r>
      <w:r w:rsidR="00E505EC" w:rsidRPr="00C96FAA">
        <w:rPr>
          <w:rFonts w:ascii="Times New Roman" w:eastAsia="Times New Roman" w:hAnsi="Times New Roman" w:cs="Times New Roman"/>
        </w:rPr>
        <w:t xml:space="preserve"> jest</w:t>
      </w:r>
      <w:r w:rsidRPr="00C96FAA">
        <w:rPr>
          <w:rFonts w:ascii="Times New Roman" w:eastAsia="Times New Roman" w:hAnsi="Times New Roman" w:cs="Times New Roman"/>
        </w:rPr>
        <w:t xml:space="preserve"> </w:t>
      </w:r>
      <w:r w:rsidRPr="00113207">
        <w:rPr>
          <w:rFonts w:ascii="Times New Roman" w:eastAsia="Times New Roman" w:hAnsi="Times New Roman" w:cs="Times New Roman"/>
          <w:color w:val="000000"/>
        </w:rPr>
        <w:t xml:space="preserve">następnie przez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postępowanie w sprawie o przyznanie pomocy.</w:t>
      </w:r>
    </w:p>
    <w:p w14:paraId="048F9515" w14:textId="77777777" w:rsidR="00F178A9" w:rsidRPr="00113207" w:rsidRDefault="00A92DFA" w:rsidP="00F73404">
      <w:pPr>
        <w:keepNext/>
        <w:keepLines/>
        <w:widowControl w:val="0"/>
        <w:numPr>
          <w:ilvl w:val="0"/>
          <w:numId w:val="31"/>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r w:rsidRPr="00113207">
        <w:rPr>
          <w:rFonts w:ascii="Times New Roman" w:eastAsia="Times New Roman" w:hAnsi="Times New Roman" w:cs="Times New Roman"/>
          <w:b/>
          <w:color w:val="000000"/>
          <w:sz w:val="26"/>
          <w:szCs w:val="26"/>
        </w:rPr>
        <w:t>Postępowanie przed LGD</w:t>
      </w:r>
    </w:p>
    <w:p w14:paraId="13570233" w14:textId="77777777" w:rsidR="00F178A9" w:rsidRPr="00113207" w:rsidRDefault="00A92DFA" w:rsidP="00F73404">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składa WoPP w terminie określonym w § 9 ust. 1, w sposób i w formie wskazanych w § 10.</w:t>
      </w:r>
    </w:p>
    <w:p w14:paraId="0BFC2184" w14:textId="77777777" w:rsidR="00F178A9" w:rsidRPr="00113207" w:rsidRDefault="00A92DFA" w:rsidP="00F73404">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 upływie terminu składania wniosków LGD kolejno:</w:t>
      </w:r>
    </w:p>
    <w:p w14:paraId="629E8743" w14:textId="77777777" w:rsidR="00F178A9" w:rsidRPr="00113207" w:rsidRDefault="00A92DFA" w:rsidP="00F73404">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dokonuje oceny formalnej WoPP złożonych w ramach naboru, polegającej na weryfikacji ich kompletności, tj. sprawdzeniu czy każdy WoPP zawiera wszystkie wymagane załączniki oraz czy został wypełniony we wszystkich wymaganych polach,</w:t>
      </w:r>
    </w:p>
    <w:p w14:paraId="0B324264" w14:textId="77777777" w:rsidR="00AB491E" w:rsidRDefault="00A92DFA" w:rsidP="00AB491E">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dokonuje oceny merytorycznej WoPP złożonych w ramach naboru w zakresie spełniania warunków przyznania pomocy, które wskazano w Regulaminie,</w:t>
      </w:r>
    </w:p>
    <w:p w14:paraId="0E4AEDAD" w14:textId="77777777" w:rsidR="00AB491E" w:rsidRDefault="00A92DFA" w:rsidP="00AB491E">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color w:val="000000"/>
        </w:rPr>
        <w:t xml:space="preserve">dokonuje oceny merytorycznej WoPP złożonych w ramach naboru w zakresie spełniania kryteriów wyboru operacji, i uzyskania minimalnej liczby punktów umożliwiającej przyznanie </w:t>
      </w:r>
      <w:r w:rsidRPr="00AB491E">
        <w:rPr>
          <w:rFonts w:ascii="Times New Roman" w:eastAsia="Times New Roman" w:hAnsi="Times New Roman" w:cs="Times New Roman"/>
        </w:rPr>
        <w:t>pomocy.</w:t>
      </w:r>
    </w:p>
    <w:p w14:paraId="6F75E9F7" w14:textId="77777777" w:rsidR="00497FF1" w:rsidRPr="00B85A9C" w:rsidRDefault="00497FF1" w:rsidP="00497FF1">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B85A9C">
        <w:rPr>
          <w:rFonts w:ascii="Times New Roman" w:eastAsia="Times New Roman" w:hAnsi="Times New Roman" w:cs="Times New Roman"/>
        </w:rPr>
        <w:t xml:space="preserve">dokonuje wyboru operacji </w:t>
      </w:r>
    </w:p>
    <w:p w14:paraId="7DA34F8B" w14:textId="77777777" w:rsidR="00497FF1" w:rsidRPr="00B85A9C" w:rsidRDefault="00497FF1" w:rsidP="00497FF1">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B85A9C">
        <w:rPr>
          <w:rFonts w:ascii="Times New Roman" w:eastAsia="Times New Roman" w:hAnsi="Times New Roman" w:cs="Times New Roman"/>
        </w:rPr>
        <w:t>ustala przysługującą danemu WoPP kwotę pomocy;</w:t>
      </w:r>
    </w:p>
    <w:p w14:paraId="6D460837" w14:textId="77777777" w:rsidR="00AB491E" w:rsidRDefault="00E505EC" w:rsidP="00AB491E">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rPr>
        <w:t>ustala kolejność przysługiwania pomocy na podstawie wyników oceny w zakresie spełniania kryteriów wyboru operacji;</w:t>
      </w:r>
    </w:p>
    <w:p w14:paraId="090B8DFA" w14:textId="489932D0" w:rsidR="00F178A9" w:rsidRPr="00AB491E" w:rsidRDefault="00E505EC" w:rsidP="00AB491E">
      <w:pPr>
        <w:widowControl w:val="0"/>
        <w:numPr>
          <w:ilvl w:val="0"/>
          <w:numId w:val="32"/>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B491E">
        <w:rPr>
          <w:rFonts w:ascii="Times New Roman" w:eastAsia="Times New Roman" w:hAnsi="Times New Roman" w:cs="Times New Roman"/>
        </w:rPr>
        <w:t>dokonuje ustalenia, czy dana operacja mieści się w limicie środków wskazanym w § 4</w:t>
      </w:r>
      <w:r w:rsidR="00EC7309" w:rsidRPr="00AB491E">
        <w:rPr>
          <w:rFonts w:ascii="Times New Roman" w:eastAsia="Times New Roman" w:hAnsi="Times New Roman" w:cs="Times New Roman"/>
        </w:rPr>
        <w:t>.</w:t>
      </w:r>
    </w:p>
    <w:p w14:paraId="6F893D4C" w14:textId="7C160FC4" w:rsidR="00865B06" w:rsidRDefault="00865B06" w:rsidP="000C6127">
      <w:pPr>
        <w:pStyle w:val="Akapitzlist"/>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865B06">
        <w:rPr>
          <w:rFonts w:ascii="Times New Roman" w:eastAsia="Times New Roman" w:hAnsi="Times New Roman" w:cs="Times New Roman"/>
          <w:color w:val="000000"/>
        </w:rPr>
        <w:t>W toku przeprowadzonej oceny, o której mowa w ust. 2, LGD może wezwać wnioskodawcę do złożenia wyjaśnień lub dokumentów, w trybie i na zasadach opisanych w § 11</w:t>
      </w:r>
      <w:r>
        <w:rPr>
          <w:rFonts w:ascii="Times New Roman" w:eastAsia="Times New Roman" w:hAnsi="Times New Roman" w:cs="Times New Roman"/>
          <w:color w:val="000000"/>
        </w:rPr>
        <w:t>.</w:t>
      </w:r>
    </w:p>
    <w:p w14:paraId="4028A10E" w14:textId="26463C6F" w:rsidR="000C6127" w:rsidRPr="00113207" w:rsidRDefault="000C6127" w:rsidP="000C6127">
      <w:pPr>
        <w:pStyle w:val="Akapitzlist"/>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LGD udostępnia </w:t>
      </w:r>
      <w:r w:rsidR="003F6C6C">
        <w:rPr>
          <w:rFonts w:ascii="Times New Roman" w:eastAsia="Times New Roman" w:hAnsi="Times New Roman" w:cs="Times New Roman"/>
        </w:rPr>
        <w:t>Z</w:t>
      </w:r>
      <w:r>
        <w:rPr>
          <w:rFonts w:ascii="Times New Roman" w:eastAsia="Times New Roman" w:hAnsi="Times New Roman" w:cs="Times New Roman"/>
        </w:rPr>
        <w:t>W</w:t>
      </w:r>
      <w:r w:rsidRPr="00EC7309">
        <w:rPr>
          <w:rFonts w:ascii="Times New Roman" w:eastAsia="Times New Roman" w:hAnsi="Times New Roman" w:cs="Times New Roman"/>
        </w:rPr>
        <w:t xml:space="preserve"> </w:t>
      </w:r>
      <w:r w:rsidRPr="00113207">
        <w:rPr>
          <w:rFonts w:ascii="Times New Roman" w:eastAsia="Times New Roman" w:hAnsi="Times New Roman" w:cs="Times New Roman"/>
          <w:color w:val="000000"/>
        </w:rPr>
        <w:t xml:space="preserve">dokumenty potwierdzające dokonanie wyboru operacji </w:t>
      </w:r>
      <w:r w:rsidRPr="004425F4">
        <w:rPr>
          <w:rFonts w:ascii="Times New Roman" w:eastAsia="Times New Roman" w:hAnsi="Times New Roman" w:cs="Times New Roman"/>
        </w:rPr>
        <w:t>- poza systemem IT ARIM</w:t>
      </w:r>
      <w:r>
        <w:rPr>
          <w:rFonts w:ascii="Times New Roman" w:eastAsia="Times New Roman" w:hAnsi="Times New Roman" w:cs="Times New Roman"/>
        </w:rPr>
        <w:t>R</w:t>
      </w:r>
      <w:r w:rsidRPr="004425F4">
        <w:rPr>
          <w:rFonts w:ascii="Times New Roman" w:eastAsia="Times New Roman" w:hAnsi="Times New Roman" w:cs="Times New Roman"/>
        </w:rPr>
        <w:t xml:space="preserve">  -  </w:t>
      </w:r>
      <w:r w:rsidRPr="00113207">
        <w:rPr>
          <w:rFonts w:ascii="Times New Roman" w:eastAsia="Times New Roman" w:hAnsi="Times New Roman" w:cs="Times New Roman"/>
          <w:color w:val="000000"/>
        </w:rPr>
        <w:t>oraz informuje wnioskodawców – za pomocą PUE – o wyniku oceny ich operacji</w:t>
      </w:r>
      <w:r>
        <w:rPr>
          <w:rFonts w:ascii="Times New Roman" w:eastAsia="Times New Roman" w:hAnsi="Times New Roman" w:cs="Times New Roman"/>
          <w:color w:val="000000"/>
        </w:rPr>
        <w:t>.</w:t>
      </w:r>
    </w:p>
    <w:p w14:paraId="098B4D7E" w14:textId="380BED70" w:rsidR="000C6127" w:rsidRPr="000C6127" w:rsidRDefault="000C6127" w:rsidP="000C6127">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Czynności, o których mowa w ust. 2-6, powinny zakończyć się w terminie 60 dni od dnia zakończenia terminu naboru wniosków, który został wskazany w § 9 ust. 1.</w:t>
      </w:r>
    </w:p>
    <w:p w14:paraId="40A46435" w14:textId="77777777" w:rsidR="00F178A9" w:rsidRPr="00113207" w:rsidRDefault="00A92DFA" w:rsidP="00F73404">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Po </w:t>
      </w:r>
      <w:r w:rsidRPr="00113207">
        <w:rPr>
          <w:rFonts w:ascii="Times New Roman" w:eastAsia="Times New Roman" w:hAnsi="Times New Roman" w:cs="Times New Roman"/>
        </w:rPr>
        <w:t>przeprowadzeniu oceny, o której mowa w ust. 2, LGD:</w:t>
      </w:r>
    </w:p>
    <w:p w14:paraId="7DA519C5" w14:textId="77777777" w:rsidR="00F178A9" w:rsidRPr="00113207" w:rsidRDefault="00A92DFA" w:rsidP="00F73404">
      <w:pPr>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przekazuje wnioskodawcy informację o wyniku oceny spełnienia warunków przyznania pomocy na wdrażanie LSR lub wyniku wyboru operacji wraz z uzasadnieniem oceny i podaniem liczby punktów otrzymanych przez operację oraz wskazaniem ustalonej przez LGD kwoty pomocy, a w przypadku:</w:t>
      </w:r>
    </w:p>
    <w:p w14:paraId="41DA9693" w14:textId="635E5F89" w:rsidR="00F178A9" w:rsidRPr="00113207" w:rsidRDefault="00A92DFA" w:rsidP="00F73404">
      <w:pPr>
        <w:widowControl w:val="0"/>
        <w:numPr>
          <w:ilvl w:val="0"/>
          <w:numId w:val="25"/>
        </w:numPr>
        <w:pBdr>
          <w:top w:val="nil"/>
          <w:left w:val="nil"/>
          <w:bottom w:val="nil"/>
          <w:right w:val="nil"/>
          <w:between w:val="nil"/>
        </w:pBdr>
        <w:spacing w:after="120" w:line="276" w:lineRule="auto"/>
        <w:ind w:left="113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pozytywnego wyniku wyboru operacji – zawierającą dodatkowo wskazanie, czy w dniu przekazania WoPP do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operacja mieści się w limicie środków, o którym mowa w § 4 ust. 1, </w:t>
      </w:r>
    </w:p>
    <w:p w14:paraId="79CF508D" w14:textId="77777777" w:rsidR="00F178A9" w:rsidRPr="00113207" w:rsidRDefault="00A92DFA" w:rsidP="00F73404">
      <w:pPr>
        <w:widowControl w:val="0"/>
        <w:numPr>
          <w:ilvl w:val="0"/>
          <w:numId w:val="25"/>
        </w:numPr>
        <w:pBdr>
          <w:top w:val="nil"/>
          <w:left w:val="nil"/>
          <w:bottom w:val="nil"/>
          <w:right w:val="nil"/>
          <w:between w:val="nil"/>
        </w:pBdr>
        <w:spacing w:after="120" w:line="276" w:lineRule="auto"/>
        <w:ind w:left="1134"/>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ustalenia przez LGD kwoty pomocy na wdrażanie LSR niższej niż wnioskowana – </w:t>
      </w:r>
      <w:r w:rsidRPr="00113207">
        <w:rPr>
          <w:rFonts w:ascii="Times New Roman" w:eastAsia="Times New Roman" w:hAnsi="Times New Roman" w:cs="Times New Roman"/>
        </w:rPr>
        <w:t>zawierającą dodatkowo uzasadnienie tej wysokości;</w:t>
      </w:r>
    </w:p>
    <w:p w14:paraId="2152388C" w14:textId="77777777" w:rsidR="00F178A9" w:rsidRPr="00113207" w:rsidRDefault="00A92DFA" w:rsidP="00F73404">
      <w:pPr>
        <w:pStyle w:val="Akapitzlist"/>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zamieszcza na swojej stronie internetowej listę operacji spełniających warunki przyznania pomocy oraz listę operacji wybranych, ze wskazaniem, które z operacji mieszczą się w limicie środków, o którym mowa w § 4 ust. 1.</w:t>
      </w:r>
    </w:p>
    <w:p w14:paraId="6A500822" w14:textId="77777777" w:rsidR="001B3762" w:rsidRPr="00113207" w:rsidRDefault="001B3762" w:rsidP="00F73404">
      <w:pPr>
        <w:pStyle w:val="Akapitzlist"/>
        <w:widowControl w:val="0"/>
        <w:numPr>
          <w:ilvl w:val="0"/>
          <w:numId w:val="24"/>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 xml:space="preserve">W </w:t>
      </w:r>
      <w:r w:rsidR="008933DF" w:rsidRPr="00113207">
        <w:rPr>
          <w:rFonts w:ascii="Times New Roman" w:eastAsia="Times New Roman" w:hAnsi="Times New Roman" w:cs="Times New Roman"/>
        </w:rPr>
        <w:t xml:space="preserve"> przypadku wyniku oceny, w odniesieniu do którego ustawa przewiduje możliwości wniesienia protestu, o którym mowa w art. 21 ust. 6 oraz art. 22 ustawy RLKS,</w:t>
      </w:r>
      <w:r w:rsidRPr="00113207">
        <w:rPr>
          <w:rFonts w:ascii="Times New Roman" w:eastAsia="Times New Roman" w:hAnsi="Times New Roman" w:cs="Times New Roman"/>
        </w:rPr>
        <w:t xml:space="preserve"> </w:t>
      </w:r>
      <w:r w:rsidRPr="00113207">
        <w:rPr>
          <w:rFonts w:ascii="Times New Roman" w:hAnsi="Times New Roman" w:cs="Times New Roman"/>
        </w:rPr>
        <w:t>LGD nie później niż 7 dni  po zakończeniu procesu wyboru wniosków  informuje wnioskodawcę  o tym fakcie za pomocą systemu IT Agencji. Pismo w tej sprawie przygotowywane jest przez Biuro LGD na podstawie Uchwały Rady LGD. Pismo jest zgodne z art. 21 ust. 5 pkt 1 ustawy RLKS.</w:t>
      </w:r>
    </w:p>
    <w:p w14:paraId="1B54DFD0" w14:textId="0A99BFC8" w:rsidR="00D57F68" w:rsidRPr="00113207" w:rsidRDefault="00EC7309" w:rsidP="00E505EC">
      <w:pPr>
        <w:pStyle w:val="Akapitzlist"/>
        <w:widowControl w:val="0"/>
        <w:pBdr>
          <w:top w:val="nil"/>
          <w:left w:val="nil"/>
          <w:bottom w:val="nil"/>
          <w:right w:val="nil"/>
          <w:between w:val="nil"/>
        </w:pBdr>
        <w:spacing w:after="120" w:line="276" w:lineRule="auto"/>
        <w:ind w:left="766"/>
        <w:jc w:val="both"/>
        <w:rPr>
          <w:rFonts w:ascii="Times New Roman" w:eastAsia="Times New Roman" w:hAnsi="Times New Roman" w:cs="Times New Roman"/>
        </w:rPr>
      </w:pPr>
      <w:r w:rsidRPr="00113207">
        <w:rPr>
          <w:rFonts w:ascii="Times New Roman" w:hAnsi="Times New Roman" w:cs="Times New Roman"/>
        </w:rPr>
        <w:t>I</w:t>
      </w:r>
      <w:r w:rsidR="00AD3A4A" w:rsidRPr="00113207">
        <w:rPr>
          <w:rFonts w:ascii="Times New Roman" w:hAnsi="Times New Roman" w:cs="Times New Roman"/>
        </w:rPr>
        <w:t>nformac</w:t>
      </w:r>
      <w:r>
        <w:rPr>
          <w:rFonts w:ascii="Times New Roman" w:hAnsi="Times New Roman" w:cs="Times New Roman"/>
        </w:rPr>
        <w:t xml:space="preserve">ja, </w:t>
      </w:r>
      <w:r w:rsidR="00AD3A4A" w:rsidRPr="00113207">
        <w:rPr>
          <w:rFonts w:ascii="Times New Roman" w:hAnsi="Times New Roman" w:cs="Times New Roman"/>
        </w:rPr>
        <w:t xml:space="preserve">o której mowa w ust. 5 pkt 1, zawiera pouczenie o możliwości wniesienia protestu na zasadach i w trybie określonych w art. 22. </w:t>
      </w:r>
      <w:r w:rsidR="00D57F68" w:rsidRPr="00113207">
        <w:rPr>
          <w:rFonts w:ascii="Times New Roman" w:hAnsi="Times New Roman" w:cs="Times New Roman"/>
        </w:rPr>
        <w:t>Protest wnosi się w terminie 7 dni od dnia doręczenia informacji, o której mowa w art. 21 ust. 5 pkt 1.</w:t>
      </w:r>
      <w:r w:rsidR="001E2BFF" w:rsidRPr="00113207">
        <w:rPr>
          <w:rFonts w:ascii="Times New Roman" w:hAnsi="Times New Roman" w:cs="Times New Roman"/>
        </w:rPr>
        <w:t xml:space="preserve"> </w:t>
      </w:r>
      <w:r w:rsidR="00AD3A4A" w:rsidRPr="00113207">
        <w:rPr>
          <w:rFonts w:ascii="Times New Roman" w:hAnsi="Times New Roman" w:cs="Times New Roman"/>
        </w:rPr>
        <w:t>Protest jest wnoszony przez wnioskodawcę</w:t>
      </w:r>
      <w:r w:rsidR="009D7300" w:rsidRPr="00113207">
        <w:rPr>
          <w:rFonts w:ascii="Times New Roman" w:hAnsi="Times New Roman" w:cs="Times New Roman"/>
        </w:rPr>
        <w:t xml:space="preserve"> poza system</w:t>
      </w:r>
      <w:r w:rsidR="00220D68" w:rsidRPr="00113207">
        <w:rPr>
          <w:rFonts w:ascii="Times New Roman" w:hAnsi="Times New Roman" w:cs="Times New Roman"/>
        </w:rPr>
        <w:t>em</w:t>
      </w:r>
      <w:r w:rsidR="009D7300" w:rsidRPr="00113207">
        <w:rPr>
          <w:rFonts w:ascii="Times New Roman" w:hAnsi="Times New Roman" w:cs="Times New Roman"/>
        </w:rPr>
        <w:t xml:space="preserve"> IT ARIMR</w:t>
      </w:r>
      <w:r w:rsidR="00220D68" w:rsidRPr="00113207">
        <w:rPr>
          <w:rFonts w:ascii="Times New Roman" w:hAnsi="Times New Roman" w:cs="Times New Roman"/>
          <w:color w:val="00B050"/>
        </w:rPr>
        <w:t>,</w:t>
      </w:r>
      <w:r w:rsidR="009D7300" w:rsidRPr="00113207">
        <w:rPr>
          <w:rFonts w:ascii="Times New Roman" w:hAnsi="Times New Roman" w:cs="Times New Roman"/>
          <w:color w:val="00B050"/>
        </w:rPr>
        <w:t xml:space="preserve"> </w:t>
      </w:r>
      <w:r w:rsidR="001E2BFF" w:rsidRPr="00113207">
        <w:rPr>
          <w:rFonts w:ascii="Times New Roman" w:hAnsi="Times New Roman" w:cs="Times New Roman"/>
        </w:rPr>
        <w:t xml:space="preserve">w wersji papierowej </w:t>
      </w:r>
      <w:r w:rsidR="00AD3A4A" w:rsidRPr="00113207">
        <w:rPr>
          <w:rFonts w:ascii="Times New Roman" w:hAnsi="Times New Roman" w:cs="Times New Roman"/>
        </w:rPr>
        <w:t xml:space="preserve"> za pośrednictwem LGD</w:t>
      </w:r>
      <w:r w:rsidR="00D138F5" w:rsidRPr="00113207">
        <w:rPr>
          <w:rFonts w:ascii="Times New Roman" w:hAnsi="Times New Roman" w:cs="Times New Roman"/>
        </w:rPr>
        <w:t xml:space="preserve"> </w:t>
      </w:r>
      <w:r w:rsidR="00AD3A4A" w:rsidRPr="00113207">
        <w:rPr>
          <w:rFonts w:ascii="Times New Roman" w:hAnsi="Times New Roman" w:cs="Times New Roman"/>
        </w:rPr>
        <w:t xml:space="preserve">i rozpatrywany przez ZW </w:t>
      </w:r>
      <w:r w:rsidR="001E2BFF" w:rsidRPr="00113207">
        <w:rPr>
          <w:rFonts w:ascii="Times New Roman" w:hAnsi="Times New Roman" w:cs="Times New Roman"/>
        </w:rPr>
        <w:t>.</w:t>
      </w:r>
    </w:p>
    <w:p w14:paraId="7C234073" w14:textId="7B0C96D6" w:rsidR="00F178A9" w:rsidRPr="00EC7309" w:rsidRDefault="00A92DFA" w:rsidP="00F73404">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Przeprowadzenie przez LGD czynności, o których mowa w ust. 2-6, odbywa się zgodnie z przepisami ustawy RLKS</w:t>
      </w:r>
      <w:r w:rsidR="00484A84" w:rsidRPr="00113207">
        <w:rPr>
          <w:rFonts w:ascii="Times New Roman" w:eastAsia="Times New Roman" w:hAnsi="Times New Roman" w:cs="Times New Roman"/>
          <w:color w:val="FF0000"/>
        </w:rPr>
        <w:t xml:space="preserve">, </w:t>
      </w:r>
      <w:r w:rsidR="00F50425" w:rsidRPr="00113207">
        <w:rPr>
          <w:rFonts w:ascii="Times New Roman" w:eastAsia="Times New Roman" w:hAnsi="Times New Roman" w:cs="Times New Roman"/>
          <w:color w:val="000000"/>
        </w:rPr>
        <w:t xml:space="preserve">a także zgodnie z Regulaminem Rady oraz Procedurą </w:t>
      </w:r>
      <w:r w:rsidR="00F50425" w:rsidRPr="00113207">
        <w:rPr>
          <w:rFonts w:ascii="Times New Roman" w:hAnsi="Times New Roman" w:cs="Times New Roman"/>
          <w:bCs/>
        </w:rPr>
        <w:t>oceny i wyboru operacji „Stowar</w:t>
      </w:r>
      <w:r w:rsidR="00FC42F5" w:rsidRPr="00113207">
        <w:rPr>
          <w:rFonts w:ascii="Times New Roman" w:hAnsi="Times New Roman" w:cs="Times New Roman"/>
          <w:bCs/>
        </w:rPr>
        <w:t>zyszenia LGD „Wszyscy Razem</w:t>
      </w:r>
      <w:r w:rsidR="00F50425" w:rsidRPr="00113207">
        <w:rPr>
          <w:rFonts w:ascii="Times New Roman" w:hAnsi="Times New Roman" w:cs="Times New Roman"/>
          <w:bCs/>
        </w:rPr>
        <w:t>” dla projektów finansowanych z EFRROW</w:t>
      </w:r>
      <w:r w:rsidR="00EC7309">
        <w:rPr>
          <w:rFonts w:ascii="Times New Roman" w:eastAsia="Times New Roman" w:hAnsi="Times New Roman" w:cs="Times New Roman"/>
          <w:color w:val="000000"/>
        </w:rPr>
        <w:t xml:space="preserve">, </w:t>
      </w:r>
      <w:r w:rsidRPr="00EC7309">
        <w:rPr>
          <w:rFonts w:ascii="Times New Roman" w:eastAsia="Times New Roman" w:hAnsi="Times New Roman" w:cs="Times New Roman"/>
          <w:color w:val="000000"/>
        </w:rPr>
        <w:t xml:space="preserve">które są dostępne pod adresem: </w:t>
      </w:r>
      <w:r w:rsidR="00783964" w:rsidRPr="00EC7309">
        <w:rPr>
          <w:rStyle w:val="Hipercze"/>
          <w:rFonts w:ascii="Times New Roman" w:eastAsia="Times New Roman" w:hAnsi="Times New Roman" w:cs="Times New Roman"/>
        </w:rPr>
        <w:t>www.lgdwr.pl</w:t>
      </w:r>
    </w:p>
    <w:p w14:paraId="6F6C6A38" w14:textId="77777777" w:rsidR="00F178A9" w:rsidRPr="00113207" w:rsidRDefault="00A92DFA" w:rsidP="00F73404">
      <w:pPr>
        <w:keepNext/>
        <w:keepLines/>
        <w:widowControl w:val="0"/>
        <w:numPr>
          <w:ilvl w:val="0"/>
          <w:numId w:val="31"/>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Postępowanie przed SW</w:t>
      </w:r>
    </w:p>
    <w:p w14:paraId="2D33DCA8" w14:textId="7F362BB3"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 otrzymaniu WoPP obejmujących operacje wybrane przez LGD,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przeprowadza postępowanie w sprawie o przyznanie pomocy, tj. dokonuje:</w:t>
      </w:r>
    </w:p>
    <w:p w14:paraId="39A4EBAE"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oceny dokumentów potwierdzających dokonanie wyboru operacji przez LGD,</w:t>
      </w:r>
    </w:p>
    <w:p w14:paraId="06F2331A"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ostatecznej oceny merytorycznej danego WoPP w zakresie spełniania warunków przyznania pomocy,</w:t>
      </w:r>
    </w:p>
    <w:p w14:paraId="149F2B77"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weryfikacji kwoty pomocy ustalonej przez LGD dla danej operacji, a jeśli ostateczna ocena merytoryczna WoPP tego wymaga – dokonuje ostatecznego ustalenia kwoty pomocy,</w:t>
      </w:r>
    </w:p>
    <w:p w14:paraId="39531E7E"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ostatecznego ustalenia czy dana operacja wybrana przez LGD mieści się w limicie środków przeznaczonych na dany nabór,</w:t>
      </w:r>
    </w:p>
    <w:p w14:paraId="44C58C55" w14:textId="77777777" w:rsidR="00F178A9" w:rsidRPr="00113207" w:rsidRDefault="00A92DFA" w:rsidP="00F73404">
      <w:pPr>
        <w:widowControl w:val="0"/>
        <w:numPr>
          <w:ilvl w:val="0"/>
          <w:numId w:val="2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weryfikacji, bezpośrednio przed przesłaniem danemu wnioskodawcy UoPP, czy występują przesłanki odmowy zawarcia UoPP wynikające z art. 93 ust. 2 i 3 ustawy PS WPR.</w:t>
      </w:r>
    </w:p>
    <w:p w14:paraId="69A57A6F" w14:textId="55571C7E"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toku przeprowadzanych czynności, o których mowa w ust. 1,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może wezwać wnioskodawcę do złożenia wyjaśnień lub dokumentów, w trybie i na zasadach opisanych w § 11.</w:t>
      </w:r>
    </w:p>
    <w:p w14:paraId="0C56E133" w14:textId="5FF16A0B"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 zakończeniu czynności, o których mowa w ust. 1,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przesyła wnioskodawcy:</w:t>
      </w:r>
    </w:p>
    <w:p w14:paraId="29647E15" w14:textId="3003B520" w:rsidR="00F178A9" w:rsidRPr="00113207" w:rsidRDefault="00A92DFA" w:rsidP="00F73404">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UoPP wraz z oświadczeniem woli jej zawarcia oraz wezwaniem wnioskodawcy do jej zawarcia w przypadku pozytywnego rozpatrzenia wniosku i niestwierdzenia zaistnienia żadnej z przesłanek odmowy zawarcia UoPP, albo</w:t>
      </w:r>
    </w:p>
    <w:p w14:paraId="0F45A600" w14:textId="25E2CB53" w:rsidR="00F178A9" w:rsidRPr="00113207" w:rsidRDefault="00A92DFA" w:rsidP="00F73404">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informację o odmowie zawarcia UoPP z podaniem przyczyn odmowy – w przypadku gdy pomimo pozytywnego rozpatrzenia wniosku stwierdzono, że zachodzi co najmniej jedna z przesłanek odmowy zawarcia UoPP, albo</w:t>
      </w:r>
    </w:p>
    <w:p w14:paraId="7DFE1494" w14:textId="77777777" w:rsidR="00F178A9" w:rsidRPr="00113207" w:rsidRDefault="00A92DFA" w:rsidP="00F73404">
      <w:pPr>
        <w:widowControl w:val="0"/>
        <w:numPr>
          <w:ilvl w:val="0"/>
          <w:numId w:val="26"/>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 naboru.</w:t>
      </w:r>
    </w:p>
    <w:p w14:paraId="17835CE2" w14:textId="3D8C0FBB" w:rsidR="007D71B0" w:rsidRPr="00113207" w:rsidRDefault="003F6C6C" w:rsidP="00F73404">
      <w:pPr>
        <w:pStyle w:val="Akapitzlist"/>
        <w:widowControl w:val="0"/>
        <w:numPr>
          <w:ilvl w:val="0"/>
          <w:numId w:val="30"/>
        </w:numPr>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W odmawia przyznania pomocy, jeśli nie są spełnione warunki przyznania pomocy, o któryc</w:t>
      </w:r>
      <w:r w:rsidR="007D71B0" w:rsidRPr="00113207">
        <w:rPr>
          <w:rFonts w:ascii="Times New Roman" w:eastAsia="Times New Roman" w:hAnsi="Times New Roman" w:cs="Times New Roman"/>
          <w:color w:val="000000"/>
        </w:rPr>
        <w:t>h mowa w niniejszym Regulaminie lub w przepisach prawa powszechnie obowiązującego</w:t>
      </w:r>
      <w:r w:rsidR="005A7B46" w:rsidRPr="00113207">
        <w:rPr>
          <w:rFonts w:ascii="Times New Roman" w:eastAsia="Times New Roman" w:hAnsi="Times New Roman" w:cs="Times New Roman"/>
          <w:color w:val="000000"/>
        </w:rPr>
        <w:t>, w tym</w:t>
      </w:r>
      <w:r w:rsidR="007D71B0" w:rsidRPr="00113207">
        <w:rPr>
          <w:rFonts w:ascii="Times New Roman" w:eastAsia="Times New Roman" w:hAnsi="Times New Roman" w:cs="Times New Roman"/>
          <w:color w:val="000000"/>
        </w:rPr>
        <w:t>;</w:t>
      </w:r>
    </w:p>
    <w:p w14:paraId="1AECBD49" w14:textId="093DE112" w:rsidR="007D71B0" w:rsidRPr="00113207" w:rsidRDefault="007D71B0"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zachodzi którakolwiek z przesłanek wymienionych w art.17 ust.</w:t>
      </w:r>
      <w:r w:rsidR="000662A5"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2 ustawy RLKS</w:t>
      </w:r>
      <w:r w:rsidR="000662A5" w:rsidRPr="00113207">
        <w:rPr>
          <w:rFonts w:ascii="Times New Roman" w:eastAsia="Times New Roman" w:hAnsi="Times New Roman" w:cs="Times New Roman"/>
          <w:color w:val="000000"/>
        </w:rPr>
        <w:t>;</w:t>
      </w:r>
    </w:p>
    <w:p w14:paraId="7123EE7F" w14:textId="374FD500" w:rsidR="007D71B0" w:rsidRPr="00113207" w:rsidRDefault="000662A5"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t>
      </w:r>
      <w:r w:rsidR="00A92DFA" w:rsidRPr="00113207">
        <w:rPr>
          <w:rFonts w:ascii="Times New Roman" w:eastAsia="Times New Roman" w:hAnsi="Times New Roman" w:cs="Times New Roman"/>
          <w:color w:val="000000"/>
        </w:rPr>
        <w:t>podlega wykluczeniu z możliwości otrzymania pomocy, o którym mowa w art. 99 ustawy PS WPR;</w:t>
      </w:r>
    </w:p>
    <w:p w14:paraId="4D671EB5" w14:textId="09454BC9" w:rsidR="007D71B0" w:rsidRPr="00113207" w:rsidRDefault="00E57BA6"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podlega zakazowi dostępu do środków publicznych, o których mowa w art. 5 ust. 3 pkt 4 ustawy o FP, na podstawie prawomocnego orzeczenia sądu;</w:t>
      </w:r>
    </w:p>
    <w:p w14:paraId="785FF44F" w14:textId="1985EA27" w:rsidR="007D71B0" w:rsidRPr="00113207" w:rsidRDefault="00D419D7"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 (Dz. U. z 2023 r. poz. 1497, z późn. zm.);</w:t>
      </w:r>
    </w:p>
    <w:p w14:paraId="26ADE05F" w14:textId="5666712E" w:rsidR="00F178A9" w:rsidRPr="00113207" w:rsidRDefault="00D419D7" w:rsidP="00F73404">
      <w:pPr>
        <w:pStyle w:val="Akapitzlist"/>
        <w:widowControl w:val="0"/>
        <w:numPr>
          <w:ilvl w:val="1"/>
          <w:numId w:val="30"/>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stworzył sztuczne warunki, w sprzeczności z prawodawstwem rolnym, mające na celu obejście przepisów i otrzymanie pomocy finansowej.</w:t>
      </w:r>
    </w:p>
    <w:p w14:paraId="77856BC8" w14:textId="75E8DEEF" w:rsidR="00F178A9" w:rsidRPr="00113207" w:rsidRDefault="003F6C6C" w:rsidP="00F73404">
      <w:pPr>
        <w:pStyle w:val="Akapitzlist"/>
        <w:widowControl w:val="0"/>
        <w:numPr>
          <w:ilvl w:val="0"/>
          <w:numId w:val="30"/>
        </w:numPr>
        <w:pBdr>
          <w:top w:val="nil"/>
          <w:left w:val="nil"/>
          <w:bottom w:val="nil"/>
          <w:right w:val="nil"/>
          <w:between w:val="nil"/>
        </w:pBdr>
        <w:spacing w:after="120" w:line="276" w:lineRule="auto"/>
        <w:jc w:val="both"/>
        <w:rPr>
          <w:rFonts w:ascii="Times New Roman" w:eastAsia="Times New Roman" w:hAnsi="Times New Roman" w:cs="Times New Roman"/>
        </w:rPr>
      </w:pPr>
      <w:r>
        <w:rPr>
          <w:rFonts w:ascii="Times New Roman" w:eastAsia="Times New Roman" w:hAnsi="Times New Roman" w:cs="Times New Roman"/>
        </w:rPr>
        <w:t>Z</w:t>
      </w:r>
      <w:r w:rsidR="00A92DFA" w:rsidRPr="00113207">
        <w:rPr>
          <w:rFonts w:ascii="Times New Roman" w:eastAsia="Times New Roman" w:hAnsi="Times New Roman" w:cs="Times New Roman"/>
        </w:rPr>
        <w:t>W:</w:t>
      </w:r>
    </w:p>
    <w:p w14:paraId="5484DE9A" w14:textId="77777777" w:rsidR="00F178A9" w:rsidRPr="00113207" w:rsidRDefault="00A92DFA" w:rsidP="00F73404">
      <w:pPr>
        <w:widowControl w:val="0"/>
        <w:numPr>
          <w:ilvl w:val="1"/>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odmawia zawarcia UoPP gdy:</w:t>
      </w:r>
    </w:p>
    <w:p w14:paraId="085C9908" w14:textId="77777777" w:rsidR="00F178A9" w:rsidRPr="00113207" w:rsidRDefault="00A92DFA" w:rsidP="00F73404">
      <w:pPr>
        <w:widowControl w:val="0"/>
        <w:numPr>
          <w:ilvl w:val="0"/>
          <w:numId w:val="27"/>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został wykluczony z możliwości przyznania pomocy,</w:t>
      </w:r>
    </w:p>
    <w:p w14:paraId="63678EA3" w14:textId="77777777" w:rsidR="00F178A9" w:rsidRPr="00113207" w:rsidRDefault="00A92DFA" w:rsidP="00F73404">
      <w:pPr>
        <w:widowControl w:val="0"/>
        <w:numPr>
          <w:ilvl w:val="0"/>
          <w:numId w:val="27"/>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doszło do unieważnienia naboru wniosków (z wyjątkiem unieważnienia naboru z powodu niewpłynięcia żadnego WoPP);</w:t>
      </w:r>
    </w:p>
    <w:p w14:paraId="16D7EF0A" w14:textId="77777777" w:rsidR="00F178A9" w:rsidRPr="00113207" w:rsidRDefault="00A92DFA" w:rsidP="00F73404">
      <w:pPr>
        <w:widowControl w:val="0"/>
        <w:numPr>
          <w:ilvl w:val="1"/>
          <w:numId w:val="29"/>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74FA14B7" w14:textId="5B58870D"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Czynności, o których mowa w ust. 1-3, powinny zostać </w:t>
      </w:r>
      <w:r w:rsidR="0018297C">
        <w:rPr>
          <w:rFonts w:ascii="Times New Roman" w:eastAsia="Times New Roman" w:hAnsi="Times New Roman" w:cs="Times New Roman"/>
          <w:color w:val="000000"/>
        </w:rPr>
        <w:t xml:space="preserve">zakończone przez </w:t>
      </w:r>
      <w:r w:rsidR="003F6C6C">
        <w:rPr>
          <w:rFonts w:ascii="Times New Roman" w:eastAsia="Times New Roman" w:hAnsi="Times New Roman" w:cs="Times New Roman"/>
          <w:color w:val="000000"/>
        </w:rPr>
        <w:t>Z</w:t>
      </w:r>
      <w:r w:rsidR="0018297C">
        <w:rPr>
          <w:rFonts w:ascii="Times New Roman" w:eastAsia="Times New Roman" w:hAnsi="Times New Roman" w:cs="Times New Roman"/>
          <w:color w:val="000000"/>
        </w:rPr>
        <w:t>W w terminie 5</w:t>
      </w:r>
      <w:r w:rsidRPr="00113207">
        <w:rPr>
          <w:rFonts w:ascii="Times New Roman" w:eastAsia="Times New Roman" w:hAnsi="Times New Roman" w:cs="Times New Roman"/>
          <w:color w:val="000000"/>
        </w:rPr>
        <w:t xml:space="preserve"> miesięcy od udostępnienia mu dokumentów przez LGD zgodnie z tytułem I ust. 6 niniejszego paragrafu. W przypadku nierozpatrzenia WoPP w tym terminie, zawiadamia się o tym wnioskodawcę, podając przyczyny niedotrzymania terminu i wyznaczając nowy termin załatwienia sprawy, nie dłuższy niż miesiąc.</w:t>
      </w:r>
    </w:p>
    <w:p w14:paraId="38F9B8A0" w14:textId="71BD980B"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Zawarcie UoPP między wnioskodawcą a </w:t>
      </w:r>
      <w:r w:rsidR="003F6C6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następuje za pomocą PUE, w sposób określony w art. 10c ustawy o ARiMR. Umowę zawiera się na formularzu opracowanym przez ARiMR, który stanowi </w:t>
      </w:r>
      <w:r w:rsidRPr="002703F9">
        <w:rPr>
          <w:rFonts w:ascii="Times New Roman" w:eastAsia="Times New Roman" w:hAnsi="Times New Roman" w:cs="Times New Roman"/>
        </w:rPr>
        <w:t>załącznik</w:t>
      </w:r>
      <w:r w:rsidR="00186473" w:rsidRPr="002703F9">
        <w:rPr>
          <w:rFonts w:ascii="Times New Roman" w:eastAsia="Times New Roman" w:hAnsi="Times New Roman" w:cs="Times New Roman"/>
        </w:rPr>
        <w:t xml:space="preserve"> n</w:t>
      </w:r>
      <w:r w:rsidR="002703F9" w:rsidRPr="002703F9">
        <w:rPr>
          <w:rFonts w:ascii="Times New Roman" w:eastAsia="Times New Roman" w:hAnsi="Times New Roman" w:cs="Times New Roman"/>
        </w:rPr>
        <w:t xml:space="preserve">r 1 </w:t>
      </w:r>
      <w:r w:rsidRPr="002703F9">
        <w:rPr>
          <w:rFonts w:ascii="Times New Roman" w:eastAsia="Times New Roman" w:hAnsi="Times New Roman" w:cs="Times New Roman"/>
        </w:rPr>
        <w:t xml:space="preserve">do </w:t>
      </w:r>
      <w:r w:rsidRPr="00113207">
        <w:rPr>
          <w:rFonts w:ascii="Times New Roman" w:eastAsia="Times New Roman" w:hAnsi="Times New Roman" w:cs="Times New Roman"/>
          <w:color w:val="000000"/>
        </w:rPr>
        <w:t>Regulaminu.</w:t>
      </w:r>
    </w:p>
    <w:p w14:paraId="5F2CAD9C" w14:textId="77777777"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Zawarcie UoPP jest dokonywane zgodnie z następującymi regułami:</w:t>
      </w:r>
    </w:p>
    <w:p w14:paraId="500D318E" w14:textId="0F984EBB" w:rsidR="00F178A9" w:rsidRPr="00113207" w:rsidRDefault="003F6C6C" w:rsidP="00F73404">
      <w:pPr>
        <w:widowControl w:val="0"/>
        <w:numPr>
          <w:ilvl w:val="1"/>
          <w:numId w:val="8"/>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 xml:space="preserve">W przekazuje wnioskodawcy za pomocą PUE pismo zawierające oświadczenie woli zawarcia przez </w:t>
      </w:r>
      <w:r w:rsidR="00BF6601">
        <w:rPr>
          <w:rFonts w:ascii="Times New Roman" w:eastAsia="Times New Roman" w:hAnsi="Times New Roman" w:cs="Times New Roman"/>
          <w:color w:val="000000"/>
        </w:rPr>
        <w:t>Zarząd</w:t>
      </w:r>
      <w:r w:rsidR="00A92DFA" w:rsidRPr="00113207">
        <w:rPr>
          <w:rFonts w:ascii="Times New Roman" w:eastAsia="Times New Roman" w:hAnsi="Times New Roman" w:cs="Times New Roman"/>
          <w:color w:val="000000"/>
        </w:rPr>
        <w:t xml:space="preserve"> Województwa UoPP wraz z tą umową oraz wezwaniem wnioskodawcy do jej zawarcia;</w:t>
      </w:r>
    </w:p>
    <w:p w14:paraId="25330667" w14:textId="77777777" w:rsidR="00F178A9" w:rsidRPr="00113207" w:rsidRDefault="00A92DFA" w:rsidP="00F73404">
      <w:pPr>
        <w:widowControl w:val="0"/>
        <w:numPr>
          <w:ilvl w:val="1"/>
          <w:numId w:val="8"/>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711FBF59" w14:textId="77777777" w:rsidR="00A132C4" w:rsidRDefault="00A92DFA" w:rsidP="00A132C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Zgodnie z art. 23 ust. 5 ustawy RLKS wyczerpanie środków w ramach limitu środków, o którym mowa w § 4 ust. 1, nie stanowi przeszkody w udzieleniu pomocy dla danej operacji, jeżeli w wyniku wniesienia protestu, o którym mowa w § 1</w:t>
      </w:r>
      <w:r w:rsidR="00147BC8" w:rsidRPr="00113207">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ust. 1, albo uwzględnienia skargi przez sąd administracyjny LGD wybrała tę operację, a </w:t>
      </w:r>
      <w:r w:rsidR="000C6127">
        <w:rPr>
          <w:rFonts w:ascii="Times New Roman" w:eastAsia="Times New Roman" w:hAnsi="Times New Roman" w:cs="Times New Roman"/>
          <w:color w:val="000000"/>
        </w:rPr>
        <w:t>S</w:t>
      </w:r>
      <w:r w:rsidRPr="00113207">
        <w:rPr>
          <w:rFonts w:ascii="Times New Roman" w:eastAsia="Times New Roman" w:hAnsi="Times New Roman" w:cs="Times New Roman"/>
          <w:color w:val="000000"/>
        </w:rPr>
        <w:t>W ustali, że są spełnione pozostałe warunki przyznania pomocy, kryteria wyboru operacji są spełnione w takim stopniu, że pomoc na realizację tej operacji powinna zostać udzielona oraz jeżeli nie została wyczerpana kwota środków przewidzianych w umowie ramowej.</w:t>
      </w:r>
    </w:p>
    <w:p w14:paraId="3B2C75AD" w14:textId="0F582722" w:rsidR="00A132C4" w:rsidRPr="000F21BA" w:rsidRDefault="00A132C4" w:rsidP="00A132C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0F21BA">
        <w:rPr>
          <w:rFonts w:ascii="Times New Roman" w:hAnsi="Times New Roman" w:cs="Times New Roman"/>
        </w:rPr>
        <w:t>Jeżeli po upływie 6 miesięcy od dnia udostępnienia ZW przez LGD dokumentów potwierdzających dokonanie wyboru operacji okaże się, że nie jest możliwe przyznanie pomocy w ramach limitu środków, o którym mowa w § 4 ust. 1, ZW informuje wnioskodawcę o braku dostępnych środków na udzielenie pomocy i pozostawia WoPP bez rozpatrzenia.</w:t>
      </w:r>
    </w:p>
    <w:p w14:paraId="19AC4C9E" w14:textId="288031B6" w:rsidR="00F178A9" w:rsidRPr="00113207" w:rsidRDefault="00A92DFA" w:rsidP="00F73404">
      <w:pPr>
        <w:widowControl w:val="0"/>
        <w:numPr>
          <w:ilvl w:val="0"/>
          <w:numId w:val="30"/>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Do postępowania w sprawie o przyznanie pomocy prowadzonego przez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nie stosuje się przepisów Kpa, z wyjątkiem przepisów dotyczących właściwości miejscowej organów, wyłączenia pracowników organu, udostępniania akt oraz skarg i wniosków, o ile przepisy ustawy PS WPR lub ustawy RLKS nie stanowią inaczej.</w:t>
      </w:r>
    </w:p>
    <w:p w14:paraId="020406C5"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0" w:name="_Toc200360403"/>
      <w:r w:rsidRPr="00113207">
        <w:rPr>
          <w:rFonts w:ascii="Times New Roman" w:eastAsia="Times New Roman" w:hAnsi="Times New Roman" w:cs="Times New Roman"/>
          <w:b/>
          <w:sz w:val="28"/>
          <w:szCs w:val="28"/>
        </w:rPr>
        <w:t>§ 9. Termin składania WoPP w ramach niniejszego naboru</w:t>
      </w:r>
      <w:bookmarkEnd w:id="20"/>
    </w:p>
    <w:p w14:paraId="6F84697A" w14:textId="5CC09E79" w:rsidR="00F178A9" w:rsidRPr="00113207" w:rsidRDefault="00A92DFA" w:rsidP="00F73404">
      <w:pPr>
        <w:widowControl w:val="0"/>
        <w:numPr>
          <w:ilvl w:val="0"/>
          <w:numId w:val="17"/>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b/>
          <w:bCs/>
          <w:color w:val="000000"/>
        </w:rPr>
      </w:pPr>
      <w:r w:rsidRPr="00113207">
        <w:rPr>
          <w:rFonts w:ascii="Times New Roman" w:eastAsia="Times New Roman" w:hAnsi="Times New Roman" w:cs="Times New Roman"/>
          <w:color w:val="000000"/>
        </w:rPr>
        <w:t>Termin składania WoPP rozpoczyna się</w:t>
      </w:r>
      <w:r w:rsidR="00B85A9C">
        <w:rPr>
          <w:rFonts w:ascii="Times New Roman" w:eastAsia="Times New Roman" w:hAnsi="Times New Roman" w:cs="Times New Roman"/>
          <w:color w:val="000000"/>
        </w:rPr>
        <w:t xml:space="preserve"> 18 marca</w:t>
      </w:r>
      <w:r w:rsidR="006023D7">
        <w:rPr>
          <w:rFonts w:ascii="Times New Roman" w:eastAsia="Times New Roman" w:hAnsi="Times New Roman" w:cs="Times New Roman"/>
          <w:color w:val="000000"/>
        </w:rPr>
        <w:t xml:space="preserve"> 2026 roku</w:t>
      </w:r>
      <w:r w:rsidR="00B85A9C">
        <w:rPr>
          <w:rFonts w:ascii="Times New Roman" w:eastAsia="Times New Roman" w:hAnsi="Times New Roman" w:cs="Times New Roman"/>
          <w:color w:val="000000"/>
        </w:rPr>
        <w:t xml:space="preserve"> a kończy się 1</w:t>
      </w:r>
      <w:r w:rsidR="00BC3B00">
        <w:rPr>
          <w:rFonts w:ascii="Times New Roman" w:eastAsia="Times New Roman" w:hAnsi="Times New Roman" w:cs="Times New Roman"/>
          <w:color w:val="000000"/>
        </w:rPr>
        <w:t>7</w:t>
      </w:r>
      <w:r w:rsidR="00B85A9C">
        <w:rPr>
          <w:rFonts w:ascii="Times New Roman" w:eastAsia="Times New Roman" w:hAnsi="Times New Roman" w:cs="Times New Roman"/>
          <w:color w:val="000000"/>
        </w:rPr>
        <w:t xml:space="preserve"> kwietnia 2026 roku. </w:t>
      </w:r>
      <w:r w:rsidRPr="00113207">
        <w:rPr>
          <w:rFonts w:ascii="Times New Roman" w:eastAsia="Times New Roman" w:hAnsi="Times New Roman" w:cs="Times New Roman"/>
          <w:color w:val="000000"/>
        </w:rPr>
        <w:t xml:space="preserve"> </w:t>
      </w:r>
    </w:p>
    <w:p w14:paraId="45CF4E78" w14:textId="77777777" w:rsidR="00F178A9" w:rsidRPr="00113207" w:rsidRDefault="00A92DFA" w:rsidP="00F73404">
      <w:pPr>
        <w:widowControl w:val="0"/>
        <w:numPr>
          <w:ilvl w:val="0"/>
          <w:numId w:val="17"/>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3D021C00" w14:textId="77777777" w:rsidR="00F178A9" w:rsidRDefault="00A92DFA">
      <w:pPr>
        <w:pStyle w:val="Nagwek1"/>
        <w:spacing w:before="0" w:after="120" w:line="276" w:lineRule="auto"/>
        <w:jc w:val="both"/>
        <w:rPr>
          <w:rFonts w:ascii="Times New Roman" w:eastAsia="Times New Roman" w:hAnsi="Times New Roman" w:cs="Times New Roman"/>
          <w:b/>
          <w:sz w:val="28"/>
          <w:szCs w:val="28"/>
        </w:rPr>
      </w:pPr>
      <w:bookmarkStart w:id="21" w:name="_Toc200360404"/>
      <w:r w:rsidRPr="00113207">
        <w:rPr>
          <w:rFonts w:ascii="Times New Roman" w:eastAsia="Times New Roman" w:hAnsi="Times New Roman" w:cs="Times New Roman"/>
          <w:b/>
          <w:sz w:val="28"/>
          <w:szCs w:val="28"/>
        </w:rPr>
        <w:t>§ 10. Sposób i forma składania WoPP oraz informacja o dokumentach niezbędnych do przyznania pomocy</w:t>
      </w:r>
      <w:bookmarkEnd w:id="21"/>
    </w:p>
    <w:p w14:paraId="32E656FD" w14:textId="3F92A739" w:rsidR="004553BC" w:rsidRPr="002703F9" w:rsidRDefault="004553BC" w:rsidP="00F73404">
      <w:pPr>
        <w:pStyle w:val="Akapitzlist"/>
        <w:numPr>
          <w:ilvl w:val="0"/>
          <w:numId w:val="51"/>
        </w:numPr>
        <w:rPr>
          <w:rFonts w:ascii="Times New Roman" w:hAnsi="Times New Roman" w:cs="Times New Roman"/>
        </w:rPr>
      </w:pPr>
      <w:r w:rsidRPr="002703F9">
        <w:rPr>
          <w:rFonts w:ascii="Times New Roman" w:hAnsi="Times New Roman" w:cs="Times New Roman"/>
        </w:rPr>
        <w:t>Wniosek o przyznanie pomocy</w:t>
      </w:r>
    </w:p>
    <w:p w14:paraId="14F8EDA4" w14:textId="112A8FE8" w:rsidR="002E42F9"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rPr>
        <w:t>WoPP należy składać za pomocą PUE</w:t>
      </w:r>
      <w:r w:rsidR="00E01373" w:rsidRPr="00113207">
        <w:rPr>
          <w:rFonts w:ascii="Times New Roman" w:eastAsia="Times New Roman" w:hAnsi="Times New Roman" w:cs="Times New Roman"/>
          <w:color w:val="000000"/>
        </w:rPr>
        <w:t xml:space="preserve"> ( platformy usług elektronicznych</w:t>
      </w:r>
      <w:r w:rsidR="00462DDD" w:rsidRPr="00113207">
        <w:rPr>
          <w:rFonts w:ascii="Times New Roman" w:eastAsia="Times New Roman" w:hAnsi="Times New Roman" w:cs="Times New Roman"/>
          <w:color w:val="000000"/>
        </w:rPr>
        <w:t xml:space="preserve"> </w:t>
      </w:r>
      <w:r w:rsidR="00E01373" w:rsidRPr="00113207">
        <w:rPr>
          <w:rFonts w:ascii="Times New Roman" w:eastAsia="Times New Roman" w:hAnsi="Times New Roman" w:cs="Times New Roman"/>
          <w:color w:val="000000"/>
        </w:rPr>
        <w:t>AR</w:t>
      </w:r>
      <w:r w:rsidR="00462DDD" w:rsidRPr="00113207">
        <w:rPr>
          <w:rFonts w:ascii="Times New Roman" w:eastAsia="Times New Roman" w:hAnsi="Times New Roman" w:cs="Times New Roman"/>
          <w:color w:val="000000"/>
        </w:rPr>
        <w:t>iMR</w:t>
      </w:r>
      <w:r w:rsidR="00E01373"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który jest dostępny</w:t>
      </w:r>
      <w:r w:rsidR="00E01373" w:rsidRPr="00113207">
        <w:rPr>
          <w:rFonts w:ascii="Times New Roman" w:eastAsia="Times New Roman" w:hAnsi="Times New Roman" w:cs="Times New Roman"/>
          <w:color w:val="000000"/>
        </w:rPr>
        <w:t xml:space="preserve"> pod adresem </w:t>
      </w:r>
      <w:hyperlink r:id="rId16" w:history="1">
        <w:r w:rsidR="00E01373" w:rsidRPr="00113207">
          <w:rPr>
            <w:rStyle w:val="Hipercze"/>
            <w:rFonts w:ascii="Times New Roman" w:eastAsia="Times New Roman" w:hAnsi="Times New Roman" w:cs="Times New Roman"/>
          </w:rPr>
          <w:t>https://epue.arimr.gov.pl/pl/strona-glowna</w:t>
        </w:r>
      </w:hyperlink>
      <w:r w:rsidR="00E01373"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 </w:t>
      </w:r>
    </w:p>
    <w:p w14:paraId="2CC1648D" w14:textId="77777777" w:rsidR="00F178A9"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złożenia WoPP w inny sposób operacja nie zostanie wybrana przez LGD do realizacji. </w:t>
      </w:r>
      <w:r w:rsidR="00647843" w:rsidRPr="00113207">
        <w:rPr>
          <w:rFonts w:ascii="Times New Roman" w:eastAsia="Times New Roman" w:hAnsi="Times New Roman" w:cs="Times New Roman"/>
          <w:color w:val="000000"/>
        </w:rPr>
        <w:t>Warunkiem złożenia WoPP za pomocą PUE jest posiadanie przez wnioskodawcę numeru EP.</w:t>
      </w:r>
      <w:r w:rsidR="00F57AED" w:rsidRPr="00113207">
        <w:rPr>
          <w:rFonts w:ascii="Times New Roman" w:eastAsia="Times New Roman" w:hAnsi="Times New Roman" w:cs="Times New Roman"/>
          <w:color w:val="000000"/>
        </w:rPr>
        <w:t xml:space="preserve">                                                          </w:t>
      </w:r>
    </w:p>
    <w:p w14:paraId="123B4300" w14:textId="77777777" w:rsidR="00F178A9"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składa WoPP wraz z załącznikami, które potwierdzą spełnienie warunków przyznania pomocy.</w:t>
      </w:r>
    </w:p>
    <w:p w14:paraId="06861F4F" w14:textId="77777777" w:rsidR="00F178A9"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skuteczne złożenie dokumentacji w toku procedury ubiegania się o przyznanie pomocy, w tym WoPP oraz załączników do tego WoPP, odpowiedzialność ponosi wnioskodawca.</w:t>
      </w:r>
    </w:p>
    <w:p w14:paraId="3C7139A6" w14:textId="3493033B" w:rsidR="007D71B0" w:rsidRPr="00113207"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Wnioskodawca może w każdym czasie wycofać złożony WoPP. W przypadku wycofania WoPP wnioskodawca może złożyć ponownie WoPP w ramach trwającego naboru. O skutecznym wycofaniu wniosku odpowiednio LGD albo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informują wnioskodawcę.</w:t>
      </w:r>
    </w:p>
    <w:p w14:paraId="5E4BD644" w14:textId="18763CD0" w:rsidR="00C540D6" w:rsidRPr="00113207" w:rsidRDefault="00C540D6"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themeColor="text1"/>
        </w:rPr>
        <w:t>Wykaz dokumentów niezbędnych do przyznania pomocy, które powinny zostać dołączone do WoPP, są wskazane</w:t>
      </w:r>
      <w:r w:rsidR="006753AD" w:rsidRPr="00113207">
        <w:rPr>
          <w:rFonts w:ascii="Times New Roman" w:eastAsia="Times New Roman" w:hAnsi="Times New Roman" w:cs="Times New Roman"/>
          <w:color w:val="000000" w:themeColor="text1"/>
        </w:rPr>
        <w:t xml:space="preserve"> w załączniku nr 2 – </w:t>
      </w:r>
      <w:r w:rsidR="006753AD" w:rsidRPr="00113207">
        <w:rPr>
          <w:rFonts w:ascii="Times New Roman" w:eastAsia="Times New Roman" w:hAnsi="Times New Roman" w:cs="Times New Roman"/>
          <w:i/>
          <w:iCs/>
          <w:color w:val="000000" w:themeColor="text1"/>
        </w:rPr>
        <w:t>Wykaz załączników do wniosku o przyznanie pomocy</w:t>
      </w:r>
      <w:r w:rsidR="006753AD" w:rsidRPr="00113207">
        <w:rPr>
          <w:rFonts w:ascii="Times New Roman" w:eastAsia="Times New Roman" w:hAnsi="Times New Roman" w:cs="Times New Roman"/>
          <w:color w:val="000000" w:themeColor="text1"/>
        </w:rPr>
        <w:t xml:space="preserve">, </w:t>
      </w:r>
      <w:r w:rsidRPr="00113207">
        <w:rPr>
          <w:rFonts w:ascii="Times New Roman" w:eastAsia="Times New Roman" w:hAnsi="Times New Roman" w:cs="Times New Roman"/>
          <w:color w:val="000000" w:themeColor="text1"/>
        </w:rPr>
        <w:t xml:space="preserve"> formularzu W</w:t>
      </w:r>
      <w:r w:rsidR="00447502" w:rsidRPr="00113207">
        <w:rPr>
          <w:rFonts w:ascii="Times New Roman" w:eastAsia="Times New Roman" w:hAnsi="Times New Roman" w:cs="Times New Roman"/>
          <w:color w:val="000000" w:themeColor="text1"/>
        </w:rPr>
        <w:t>niosku</w:t>
      </w:r>
      <w:r w:rsidRPr="00113207">
        <w:rPr>
          <w:rFonts w:ascii="Times New Roman" w:eastAsia="Times New Roman" w:hAnsi="Times New Roman" w:cs="Times New Roman"/>
          <w:color w:val="000000" w:themeColor="text1"/>
        </w:rPr>
        <w:t xml:space="preserve"> i </w:t>
      </w:r>
      <w:r w:rsidR="0090434E" w:rsidRPr="00113207">
        <w:rPr>
          <w:rFonts w:ascii="Times New Roman" w:eastAsia="Times New Roman" w:hAnsi="Times New Roman" w:cs="Times New Roman"/>
          <w:color w:val="000000" w:themeColor="text1"/>
        </w:rPr>
        <w:t>I</w:t>
      </w:r>
      <w:r w:rsidRPr="00113207">
        <w:rPr>
          <w:rFonts w:ascii="Times New Roman" w:eastAsia="Times New Roman" w:hAnsi="Times New Roman" w:cs="Times New Roman"/>
          <w:color w:val="000000" w:themeColor="text1"/>
        </w:rPr>
        <w:t>nstrukcji .</w:t>
      </w:r>
      <w:r w:rsidR="006753AD" w:rsidRPr="00113207">
        <w:rPr>
          <w:rFonts w:ascii="Times New Roman" w:eastAsia="Times New Roman" w:hAnsi="Times New Roman" w:cs="Times New Roman"/>
          <w:color w:val="000000" w:themeColor="text1"/>
        </w:rPr>
        <w:t xml:space="preserve"> Załącznik nr 2 wypełnia </w:t>
      </w:r>
      <w:r w:rsidR="006753AD" w:rsidRPr="002703F9">
        <w:rPr>
          <w:rFonts w:ascii="Times New Roman" w:eastAsia="Times New Roman" w:hAnsi="Times New Roman" w:cs="Times New Roman"/>
        </w:rPr>
        <w:t>w</w:t>
      </w:r>
      <w:r w:rsidRPr="002703F9">
        <w:rPr>
          <w:rFonts w:ascii="Times New Roman" w:eastAsia="Times New Roman" w:hAnsi="Times New Roman" w:cs="Times New Roman"/>
        </w:rPr>
        <w:t>nioskodawca</w:t>
      </w:r>
      <w:r w:rsidR="00246911" w:rsidRPr="002703F9">
        <w:rPr>
          <w:rFonts w:ascii="Times New Roman" w:eastAsia="Times New Roman" w:hAnsi="Times New Roman" w:cs="Times New Roman"/>
        </w:rPr>
        <w:t xml:space="preserve"> i</w:t>
      </w:r>
      <w:r w:rsidR="002703F9" w:rsidRPr="002703F9">
        <w:rPr>
          <w:rFonts w:ascii="Times New Roman" w:eastAsia="Times New Roman" w:hAnsi="Times New Roman" w:cs="Times New Roman"/>
        </w:rPr>
        <w:t xml:space="preserve"> </w:t>
      </w:r>
      <w:r w:rsidRPr="002703F9">
        <w:rPr>
          <w:rFonts w:ascii="Times New Roman" w:eastAsia="Times New Roman" w:hAnsi="Times New Roman" w:cs="Times New Roman"/>
        </w:rPr>
        <w:t>dołącz</w:t>
      </w:r>
      <w:r w:rsidR="00246911" w:rsidRPr="002703F9">
        <w:rPr>
          <w:rFonts w:ascii="Times New Roman" w:eastAsia="Times New Roman" w:hAnsi="Times New Roman" w:cs="Times New Roman"/>
        </w:rPr>
        <w:t>a</w:t>
      </w:r>
      <w:r w:rsidRPr="002703F9">
        <w:rPr>
          <w:rFonts w:ascii="Times New Roman" w:eastAsia="Times New Roman" w:hAnsi="Times New Roman" w:cs="Times New Roman"/>
        </w:rPr>
        <w:t xml:space="preserve"> do wniosku</w:t>
      </w:r>
      <w:r w:rsidR="00246911" w:rsidRPr="002703F9">
        <w:rPr>
          <w:rFonts w:ascii="Times New Roman" w:eastAsia="Times New Roman" w:hAnsi="Times New Roman" w:cs="Times New Roman"/>
        </w:rPr>
        <w:t xml:space="preserve"> w systemie IT ARiMR.</w:t>
      </w:r>
      <w:r w:rsidRPr="002703F9">
        <w:rPr>
          <w:rFonts w:ascii="Times New Roman" w:eastAsia="Times New Roman" w:hAnsi="Times New Roman" w:cs="Times New Roman"/>
        </w:rPr>
        <w:t xml:space="preserve">  </w:t>
      </w:r>
      <w:r w:rsidR="00246911" w:rsidRPr="002703F9">
        <w:rPr>
          <w:rFonts w:ascii="Times New Roman" w:eastAsia="Times New Roman" w:hAnsi="Times New Roman" w:cs="Times New Roman"/>
        </w:rPr>
        <w:t xml:space="preserve">Wnioskodawca może  </w:t>
      </w:r>
      <w:r w:rsidRPr="002703F9">
        <w:rPr>
          <w:rFonts w:ascii="Times New Roman" w:eastAsia="Times New Roman" w:hAnsi="Times New Roman" w:cs="Times New Roman"/>
        </w:rPr>
        <w:t>również</w:t>
      </w:r>
      <w:r w:rsidR="00246911" w:rsidRPr="002703F9">
        <w:rPr>
          <w:rFonts w:ascii="Times New Roman" w:eastAsia="Times New Roman" w:hAnsi="Times New Roman" w:cs="Times New Roman"/>
        </w:rPr>
        <w:t xml:space="preserve"> dołączyć </w:t>
      </w:r>
      <w:r w:rsidRPr="002703F9">
        <w:rPr>
          <w:rFonts w:ascii="Times New Roman" w:eastAsia="Times New Roman" w:hAnsi="Times New Roman" w:cs="Times New Roman"/>
        </w:rPr>
        <w:t xml:space="preserve"> inne dokumenty niezbędne </w:t>
      </w:r>
      <w:r w:rsidRPr="00113207">
        <w:rPr>
          <w:rFonts w:ascii="Times New Roman" w:eastAsia="Times New Roman" w:hAnsi="Times New Roman" w:cs="Times New Roman"/>
          <w:color w:val="000000" w:themeColor="text1"/>
        </w:rPr>
        <w:t>do weryfikacji operacji , a</w:t>
      </w:r>
      <w:r w:rsidR="00E01373" w:rsidRPr="00113207">
        <w:rPr>
          <w:rFonts w:ascii="Times New Roman" w:eastAsia="Times New Roman" w:hAnsi="Times New Roman" w:cs="Times New Roman"/>
          <w:color w:val="000000" w:themeColor="text1"/>
        </w:rPr>
        <w:t xml:space="preserve"> </w:t>
      </w:r>
      <w:r w:rsidRPr="00113207">
        <w:rPr>
          <w:rFonts w:ascii="Times New Roman" w:eastAsia="Times New Roman" w:hAnsi="Times New Roman" w:cs="Times New Roman"/>
          <w:color w:val="000000" w:themeColor="text1"/>
        </w:rPr>
        <w:t xml:space="preserve">w szczególności dotyczące spełniania lokalnych kryteriów wyboru operacji. </w:t>
      </w:r>
    </w:p>
    <w:p w14:paraId="1E67D85B" w14:textId="77777777" w:rsidR="00F178A9" w:rsidRDefault="00A92DFA" w:rsidP="00F73404">
      <w:pPr>
        <w:widowControl w:val="0"/>
        <w:numPr>
          <w:ilvl w:val="0"/>
          <w:numId w:val="3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informuje o wszelkich istotnych zmianach w zakresie danych i informacji zawartych w WoPP oraz dołączonych do niego dokumentach niezwłocznie po zaistnieniu tych zmian.</w:t>
      </w:r>
    </w:p>
    <w:p w14:paraId="14B88992" w14:textId="77777777" w:rsidR="004553BC" w:rsidRDefault="004553BC" w:rsidP="004553BC">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p w14:paraId="10E3D2E2"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2" w:name="_Toc200360405"/>
      <w:r w:rsidRPr="00113207">
        <w:rPr>
          <w:rFonts w:ascii="Times New Roman" w:eastAsia="Times New Roman" w:hAnsi="Times New Roman" w:cs="Times New Roman"/>
          <w:b/>
          <w:sz w:val="28"/>
          <w:szCs w:val="28"/>
        </w:rPr>
        <w:t>§ 11. Zakres, w jakim jest możliwe uzupełnianie lub poprawianie WoPP oraz sposób, forma i termin złożenia uzupełnień i poprawek</w:t>
      </w:r>
      <w:bookmarkEnd w:id="22"/>
    </w:p>
    <w:p w14:paraId="0F1DE7F2" w14:textId="17B44FB5"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 trakcie oceny WoPP przez LGD konieczne będzie uzyskanie wyjaśnień lub dokumentów niezbędnych do oceny WoPP, wyboru operacji lub ustalenia kwoty pomocy, LGD wzywa wnioskodawcę do złożenia tych wyjaśnień lub dokumentów w terminie </w:t>
      </w:r>
      <w:r w:rsidR="00E01373" w:rsidRPr="00113207">
        <w:rPr>
          <w:rFonts w:ascii="Times New Roman" w:eastAsia="Times New Roman" w:hAnsi="Times New Roman" w:cs="Times New Roman"/>
          <w:color w:val="000000"/>
        </w:rPr>
        <w:t>14</w:t>
      </w:r>
      <w:r w:rsidRPr="00113207">
        <w:rPr>
          <w:rFonts w:ascii="Times New Roman" w:eastAsia="Times New Roman" w:hAnsi="Times New Roman" w:cs="Times New Roman"/>
          <w:color w:val="000000"/>
        </w:rPr>
        <w:t xml:space="preserve"> dni</w:t>
      </w:r>
      <w:r w:rsidR="006753AD" w:rsidRPr="00113207">
        <w:rPr>
          <w:rFonts w:ascii="Times New Roman" w:eastAsia="Times New Roman" w:hAnsi="Times New Roman" w:cs="Times New Roman"/>
          <w:color w:val="000000"/>
        </w:rPr>
        <w:t xml:space="preserve"> od dnia doręczenia wezwania</w:t>
      </w:r>
      <w:r w:rsidRPr="00113207">
        <w:rPr>
          <w:rFonts w:ascii="Times New Roman" w:eastAsia="Times New Roman" w:hAnsi="Times New Roman" w:cs="Times New Roman"/>
          <w:color w:val="000000"/>
        </w:rPr>
        <w:t>.</w:t>
      </w:r>
    </w:p>
    <w:p w14:paraId="0957D91A"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0A30780A"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Termin, o którym mowa w ust. 1, nie podlega przywróceniu.</w:t>
      </w:r>
    </w:p>
    <w:p w14:paraId="0079D6F4"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może przekazywać wyjaśnienia lub dokumenty jedynie na wezwanie LGD. Przekazane przez wnioskodawcę wyjaśnienia, dokumenty, uzupełnienia lub poprawki wniosku z niedochowaniem formy wskazanej w ust. 2, wysłane bez uprzedniego wezwania LGD lub wykraczające poza kwestie, o które zwróciła się LGD, nie będą uwzględniane w ramach wyboru operacji i ustalania kwoty pomocy.</w:t>
      </w:r>
    </w:p>
    <w:p w14:paraId="5D37EE69"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jest obowiązany przedstawiać dowody oraz składać wyjaśnienia niezbędne do oceny WoPP, wyboru operacji lub ustalenia kwoty pomocy zgodnie z prawdą i bez zatajania czegokolwiek. Ciężar udowodnienia faktu spoczywa na wnioskodawcy.</w:t>
      </w:r>
    </w:p>
    <w:p w14:paraId="45C20C96"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spełnienia określonego kryterium wyboru operacji lub na operację objętą tym WOPP nie powinna zostać przyznana kwota pomocy w wysokości wskazanej w WoPP.</w:t>
      </w:r>
    </w:p>
    <w:p w14:paraId="40699EA6" w14:textId="4112D637" w:rsidR="00F178A9" w:rsidRPr="00113207" w:rsidRDefault="00BF6601"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W na etapie weryfikacji, o której mowa w § 8 tytuł II:</w:t>
      </w:r>
    </w:p>
    <w:p w14:paraId="2EF81D13" w14:textId="0982F348" w:rsidR="00F178A9" w:rsidRPr="00B85A9C" w:rsidRDefault="00A92DFA" w:rsidP="00F73404">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color w:val="000000"/>
        </w:rPr>
        <w:t>w przypadku stwierdzenia, że WoPP zawiera braki, jest wypełniony nieprawidłowo lub zawiera oczywiste omyłki –</w:t>
      </w:r>
      <w:r w:rsidR="000A0751">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wzywa wnioskodawcę do usunięcia braków lub nieprawidłowości lub poprawienia oczywisty</w:t>
      </w:r>
      <w:r w:rsidR="00B85A9C">
        <w:rPr>
          <w:rFonts w:ascii="Times New Roman" w:eastAsia="Times New Roman" w:hAnsi="Times New Roman" w:cs="Times New Roman"/>
          <w:color w:val="000000"/>
        </w:rPr>
        <w:t xml:space="preserve">ch omyłek w wyznaczonym </w:t>
      </w:r>
      <w:r w:rsidR="00B85A9C" w:rsidRPr="00B85A9C">
        <w:rPr>
          <w:rFonts w:ascii="Times New Roman" w:eastAsia="Times New Roman" w:hAnsi="Times New Roman" w:cs="Times New Roman"/>
        </w:rPr>
        <w:t xml:space="preserve">terminie </w:t>
      </w:r>
      <w:r w:rsidR="000A0751" w:rsidRPr="00B85A9C">
        <w:rPr>
          <w:rFonts w:ascii="Times New Roman" w:eastAsia="Times New Roman" w:hAnsi="Times New Roman" w:cs="Times New Roman"/>
        </w:rPr>
        <w:t xml:space="preserve">nie krótszym niż 7 i nie dłuższym niż 14 dni </w:t>
      </w:r>
      <w:r w:rsidRPr="00B85A9C">
        <w:rPr>
          <w:rFonts w:ascii="Times New Roman" w:eastAsia="Times New Roman" w:hAnsi="Times New Roman" w:cs="Times New Roman"/>
        </w:rPr>
        <w:t>rygorem pozostawienia tego wniosku bez rozpatrzenia;</w:t>
      </w:r>
    </w:p>
    <w:p w14:paraId="7F802269" w14:textId="53CF15C0" w:rsidR="00F178A9" w:rsidRPr="00113207" w:rsidRDefault="00AB0747" w:rsidP="00F73404">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hAnsi="Times New Roman" w:cs="Times New Roman"/>
        </w:rPr>
        <w:t xml:space="preserve">w </w:t>
      </w:r>
      <w:r w:rsidR="00A92DFA" w:rsidRPr="00113207">
        <w:rPr>
          <w:rFonts w:ascii="Times New Roman" w:eastAsia="Times New Roman" w:hAnsi="Times New Roman" w:cs="Times New Roman"/>
          <w:color w:val="000000"/>
        </w:rPr>
        <w:t xml:space="preserve">przypadku ustalenia przez LGD kwoty pomocy niższej niż określona przez wnioskodawcę w WoPP – może wezwać wnioskodawcę do modyfikacji WoPP w </w:t>
      </w:r>
      <w:r w:rsidR="00B85A9C">
        <w:rPr>
          <w:rFonts w:ascii="Times New Roman" w:eastAsia="Times New Roman" w:hAnsi="Times New Roman" w:cs="Times New Roman"/>
          <w:color w:val="000000"/>
        </w:rPr>
        <w:t xml:space="preserve">zakresie ustalonej kwoty pomocy </w:t>
      </w:r>
      <w:r w:rsidR="000A0751" w:rsidRPr="00B85A9C">
        <w:rPr>
          <w:rFonts w:ascii="Times New Roman" w:eastAsia="Times New Roman" w:hAnsi="Times New Roman" w:cs="Times New Roman"/>
        </w:rPr>
        <w:t>nie krótszym niż 7 i nie dłuższym niż 14 dni</w:t>
      </w:r>
      <w:r w:rsidR="000A0751">
        <w:rPr>
          <w:rFonts w:ascii="Times New Roman" w:eastAsia="Times New Roman" w:hAnsi="Times New Roman" w:cs="Times New Roman"/>
          <w:color w:val="00B050"/>
        </w:rPr>
        <w:t xml:space="preserve">, </w:t>
      </w:r>
      <w:r w:rsidR="00A92DFA" w:rsidRPr="00113207">
        <w:rPr>
          <w:rFonts w:ascii="Times New Roman" w:eastAsia="Times New Roman" w:hAnsi="Times New Roman" w:cs="Times New Roman"/>
          <w:color w:val="000000"/>
        </w:rPr>
        <w:t>pod rygorem pozostawienia wniosku bez rozpatrzenia;</w:t>
      </w:r>
    </w:p>
    <w:p w14:paraId="71B52568" w14:textId="03A73480" w:rsidR="00F178A9" w:rsidRPr="00113207" w:rsidRDefault="00A92DFA" w:rsidP="00F73404">
      <w:pPr>
        <w:numPr>
          <w:ilvl w:val="0"/>
          <w:numId w:val="13"/>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w:t>
      </w:r>
      <w:r w:rsidR="00B85A9C">
        <w:rPr>
          <w:rFonts w:ascii="Times New Roman" w:eastAsia="Times New Roman" w:hAnsi="Times New Roman" w:cs="Times New Roman"/>
          <w:color w:val="000000"/>
        </w:rPr>
        <w:t xml:space="preserve"> na potwierdzenie tych faktów w terminie 14 dni od dnia </w:t>
      </w:r>
      <w:r w:rsidRPr="00113207">
        <w:rPr>
          <w:rFonts w:ascii="Times New Roman" w:eastAsia="Times New Roman" w:hAnsi="Times New Roman" w:cs="Times New Roman"/>
          <w:color w:val="000000"/>
        </w:rPr>
        <w:t>doręczenia wezwania</w:t>
      </w:r>
      <w:r w:rsidR="000C6127">
        <w:rPr>
          <w:rFonts w:ascii="Times New Roman" w:eastAsia="Times New Roman" w:hAnsi="Times New Roman" w:cs="Times New Roman"/>
          <w:color w:val="000000"/>
        </w:rPr>
        <w:t>.</w:t>
      </w:r>
    </w:p>
    <w:p w14:paraId="4D68EC02" w14:textId="77777777" w:rsidR="00F178A9" w:rsidRPr="00113207" w:rsidRDefault="00A92DFA">
      <w:pP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przy czym usunięcie braków lub nieprawidłowości lub poprawienie oczywistych omyłek nie może prowadzić do istotnej modyfikacji WoPP, mającej wpływ na wynik wyboru operacji dokonanego przez LGD.</w:t>
      </w:r>
    </w:p>
    <w:p w14:paraId="5DC82AAF" w14:textId="3EAE37F3" w:rsidR="00CA2853"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 zas</w:t>
      </w:r>
      <w:r w:rsidR="00FC42F5" w:rsidRPr="00113207">
        <w:rPr>
          <w:rFonts w:ascii="Times New Roman" w:eastAsia="Times New Roman" w:hAnsi="Times New Roman" w:cs="Times New Roman"/>
          <w:color w:val="000000"/>
        </w:rPr>
        <w:t xml:space="preserve">trzeżeniem </w:t>
      </w:r>
      <w:r w:rsidRPr="00113207">
        <w:rPr>
          <w:rFonts w:ascii="Times New Roman" w:eastAsia="Times New Roman" w:hAnsi="Times New Roman" w:cs="Times New Roman"/>
          <w:color w:val="000000"/>
        </w:rPr>
        <w:t xml:space="preserve">§ 12 ust. 6, do wezwań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o których mowa w ust. 7, oraz do usuwania przez wnioskodawcę braków lub nieprawidłowości, poprawiania oczywistych omyłek, modyfikacji wniosku oraz wyjaśniania faktów i składania dowodów w odpowiedzi na te wezwania, stosuje się postanowienia ust. 2.</w:t>
      </w:r>
    </w:p>
    <w:p w14:paraId="45CDD307" w14:textId="463EC079" w:rsidR="001F3EF9" w:rsidRPr="00113207" w:rsidRDefault="001F3EF9"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wyniku wezwania, o którym mowa w ust. 7, wnioskodawca może dokonać korekty we WoPP tylko w zakresie wynikającym z treści wezwania. Korekty wykraczające poza zakres wezwania lub niezwiązane z wezwaniem nie będą uwzględniane przy dalszym rozpatrywaniu WoPP.</w:t>
      </w:r>
      <w:r w:rsidR="006023D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 przypadku, gdy w wyniku rozpatrzenia WOPP wymaga on poprawienia w zakresie kosztów określonych w zestawieniu rzeczowo-finansowym operacji, wnioskowanej kwoty pomocy lub WOPP wymaga usunięcia wprowadzonych zmian, które nie wynikały z wezwania do złożenia uzupełnień lub wyjaśnień, SW przed zawarciem umowy wzywa wnioskodaw</w:t>
      </w:r>
      <w:r w:rsidR="00B85A9C">
        <w:rPr>
          <w:rFonts w:ascii="Times New Roman" w:eastAsia="Times New Roman" w:hAnsi="Times New Roman" w:cs="Times New Roman"/>
          <w:color w:val="000000"/>
        </w:rPr>
        <w:t xml:space="preserve">cę do ich poprawienia w terminie 14 dni od dnia </w:t>
      </w:r>
      <w:r w:rsidRPr="00113207">
        <w:rPr>
          <w:rFonts w:ascii="Times New Roman" w:eastAsia="Times New Roman" w:hAnsi="Times New Roman" w:cs="Times New Roman"/>
          <w:color w:val="000000"/>
        </w:rPr>
        <w:t>doręczenia tego wezwania, pod rygorem odmowy zawarcia umowy.</w:t>
      </w:r>
    </w:p>
    <w:p w14:paraId="437FD9CC" w14:textId="2B958683"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razie uchybienia terminu wykonania przez wnioskodawcę określonych czynności w toku postępowania w sprawie o przyznanie pomocy,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na prośbę wnioskodawcy przekazaną za pomocą PUE przywraca termin wykonania tych czynności, jeżeli wnioskodawca: </w:t>
      </w:r>
    </w:p>
    <w:p w14:paraId="1AD33D5B" w14:textId="77777777" w:rsidR="00F178A9" w:rsidRPr="00113207" w:rsidRDefault="00A92DFA" w:rsidP="00F73404">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wniósł prośbę w terminie 14 dni od dnia ustania przyczyn uchybienia; </w:t>
      </w:r>
    </w:p>
    <w:p w14:paraId="34E58228" w14:textId="77777777" w:rsidR="00F178A9" w:rsidRPr="00113207" w:rsidRDefault="00A92DFA" w:rsidP="00F73404">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uprawdopodobnił, że uchybienie nastąpiło bez jego winy; </w:t>
      </w:r>
    </w:p>
    <w:p w14:paraId="63BF17EA" w14:textId="77777777" w:rsidR="00F178A9" w:rsidRPr="00113207" w:rsidRDefault="00A92DFA" w:rsidP="00F73404">
      <w:pPr>
        <w:widowControl w:val="0"/>
        <w:numPr>
          <w:ilvl w:val="0"/>
          <w:numId w:val="18"/>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dniu złożenia prośby, o której mowa w pkt 1, dopełnił czynności, dla której określony był termin.</w:t>
      </w:r>
    </w:p>
    <w:p w14:paraId="35054E9D" w14:textId="63445CF3"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Nie jest możliwe przywrócenie terminu do złożenia prośby, o której mowa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xml:space="preserve"> pkt 1.</w:t>
      </w:r>
    </w:p>
    <w:p w14:paraId="27A5B860" w14:textId="598C8BAA"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gdy wnioskodawca wniesie prośbę, o której mowa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xml:space="preserve"> pkt 1, po otrzymaniu od SW pisma z informacją o </w:t>
      </w:r>
      <w:r w:rsidR="006753AD" w:rsidRPr="00113207">
        <w:rPr>
          <w:rFonts w:ascii="Times New Roman" w:eastAsia="Times New Roman" w:hAnsi="Times New Roman" w:cs="Times New Roman"/>
          <w:color w:val="000000"/>
        </w:rPr>
        <w:t xml:space="preserve">pozostawieniu wniosku bez rozpatrzenia </w:t>
      </w:r>
      <w:r w:rsidRPr="00113207">
        <w:rPr>
          <w:rFonts w:ascii="Times New Roman" w:eastAsia="Times New Roman" w:hAnsi="Times New Roman" w:cs="Times New Roman"/>
          <w:color w:val="000000"/>
        </w:rPr>
        <w:t>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xml:space="preserve">,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wraz z informacją o przywróceniu terminu informuje wnioskodawcę o wycofaniu pism</w:t>
      </w:r>
      <w:r w:rsidR="006753AD" w:rsidRPr="00113207">
        <w:rPr>
          <w:rFonts w:ascii="Times New Roman" w:eastAsia="Times New Roman" w:hAnsi="Times New Roman" w:cs="Times New Roman"/>
          <w:color w:val="000000"/>
        </w:rPr>
        <w:t xml:space="preserve">a o pozostawieniu wniosku bez rozpatrzenia </w:t>
      </w:r>
      <w:r w:rsidRPr="00113207">
        <w:rPr>
          <w:rFonts w:ascii="Times New Roman" w:eastAsia="Times New Roman" w:hAnsi="Times New Roman" w:cs="Times New Roman"/>
          <w:color w:val="000000"/>
        </w:rPr>
        <w:t>oraz o dalszym procedowaniu WoPP.</w:t>
      </w:r>
    </w:p>
    <w:p w14:paraId="1B9EFE76" w14:textId="4C2AB60C"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 zastrzeżeniem § 12 ust. 6, w przypadku, gdy w odpowiedzi na wezwanie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o którym mowa w ust. 7, wnioskodawca dokona usunięcia braków lub nieprawidłowości, poprawienia WoPP lub złożenia wyjaśnień i bez zachowania formy korespondencji wskazanej w ust. 2, ocena WoPP przez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zostanie dokonana z pominięciem złożonych w ten sposób uzupełnień, poprawek lub wyjaśnień.</w:t>
      </w:r>
    </w:p>
    <w:p w14:paraId="3D94C890" w14:textId="77777777" w:rsidR="00F178A9" w:rsidRPr="00113207" w:rsidRDefault="00A92DFA" w:rsidP="00F73404">
      <w:pPr>
        <w:widowControl w:val="0"/>
        <w:numPr>
          <w:ilvl w:val="0"/>
          <w:numId w:val="12"/>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Poza sytuacjami określonymi w ust. 1 i 7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0FDF1209" w14:textId="77777777" w:rsidR="00F178A9" w:rsidRPr="00113207" w:rsidRDefault="00F178A9">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BC38EF3"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3" w:name="_Toc200360406"/>
      <w:r w:rsidRPr="00113207">
        <w:rPr>
          <w:rFonts w:ascii="Times New Roman" w:eastAsia="Times New Roman" w:hAnsi="Times New Roman" w:cs="Times New Roman"/>
          <w:b/>
          <w:sz w:val="28"/>
          <w:szCs w:val="28"/>
        </w:rPr>
        <w:t>§ 12. Sposób wymiany korespondencji między wnioskodawcą a LGD i SW</w:t>
      </w:r>
      <w:bookmarkEnd w:id="23"/>
    </w:p>
    <w:p w14:paraId="184FFC83" w14:textId="3A5C5C6F"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 zastrzeżeniem ust. 6 oraz § 1</w:t>
      </w:r>
      <w:r w:rsidR="00257F28" w:rsidRPr="00113207">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ust. 3, korespondencja między wnioskodawcą a LGD i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w tym złożenie WoPP  lub wycofanie, a także wymiana korespondencji, podpisywanie dokumentów i wykonywanie innych czynności dotyczących postępowania w sprawie wyboru operacji i ustalenia kwoty pomocy prowadzonego przez LGD oraz postępowania w sprawie o przyznanie pomocy i wypłaty pomocy postępowania oraz zawieranie umów o przyznaniu pomocy, odbywa się za pomocą PUE.</w:t>
      </w:r>
    </w:p>
    <w:p w14:paraId="4F96E75C" w14:textId="77777777"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WoPP nie został złożony za pomocą PUE, LGD nie wybiera operacji objętej tym wnioskiem, o czym LGD informuje wnioskodawcę w takiej samej formie, w jakiej został przez niego złożony wniosek.</w:t>
      </w:r>
    </w:p>
    <w:p w14:paraId="26023A0B" w14:textId="257CBA6B" w:rsidR="00F178A9" w:rsidRPr="006B737D" w:rsidRDefault="00A92DFA" w:rsidP="00B85A9C">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color w:val="000000"/>
        </w:rPr>
      </w:pPr>
      <w:r w:rsidRPr="00113207">
        <w:rPr>
          <w:rFonts w:ascii="Times New Roman" w:eastAsia="Times New Roman" w:hAnsi="Times New Roman" w:cs="Times New Roman"/>
          <w:color w:val="000000"/>
        </w:rPr>
        <w:t>Do złożenia WoPP za pomocą PUE nie jest wymagany podpis elektroniczny. Złożenie WoPP za pomocą PUE następuje po uwierzytelnieniu w tym systemie wnioskodawcy</w:t>
      </w:r>
      <w:r w:rsidR="006B737D">
        <w:rPr>
          <w:rFonts w:ascii="Times New Roman" w:eastAsia="Times New Roman" w:hAnsi="Times New Roman" w:cs="Times New Roman"/>
          <w:color w:val="000000"/>
        </w:rPr>
        <w:t xml:space="preserve">. </w:t>
      </w:r>
    </w:p>
    <w:p w14:paraId="3E796F72" w14:textId="77777777"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Uwierzytelnienie w PUE przez wnioskodawcę następuje:</w:t>
      </w:r>
    </w:p>
    <w:p w14:paraId="53B52BC6" w14:textId="77777777" w:rsidR="00F178A9" w:rsidRPr="00113207" w:rsidRDefault="00A92DFA">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sposób określony w art. 20a ust. 1 ustawy o informatyzacji działalności podmiotów realizujących zadania publiczne lub</w:t>
      </w:r>
    </w:p>
    <w:p w14:paraId="685D3015" w14:textId="77777777" w:rsidR="00F178A9" w:rsidRPr="00113207" w:rsidRDefault="00A92DFA">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pomocą loginu i kodu dostępu do PUE, dla których szczegółowe wymagania określone zostały w rozporządzeniu MRiRW w sprawie loginu i kodu dostępu.</w:t>
      </w:r>
    </w:p>
    <w:p w14:paraId="5A0A77B5" w14:textId="52F4C0A7"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Złożenie WoPP, wymiana korespondencji oraz wykonywanie innych czynności</w:t>
      </w:r>
      <w:r w:rsidR="00B85A9C">
        <w:rPr>
          <w:rFonts w:ascii="Times New Roman" w:eastAsia="Times New Roman" w:hAnsi="Times New Roman" w:cs="Times New Roman"/>
          <w:color w:val="000000"/>
        </w:rPr>
        <w:t xml:space="preserve">, za pomocą systemu IT ARiMR </w:t>
      </w:r>
      <w:r w:rsidRPr="00113207">
        <w:rPr>
          <w:rFonts w:ascii="Times New Roman" w:eastAsia="Times New Roman" w:hAnsi="Times New Roman" w:cs="Times New Roman"/>
          <w:color w:val="000000"/>
        </w:rPr>
        <w:t xml:space="preserve">dotyczących postępowania w sprawie wyboru operacji i ustalenia kwoty pomocy prowadzonego przez LGD oraz postępowania w sprawie o przyznanie pomocy i wypłaty pomocy prowadzonego przez </w:t>
      </w:r>
      <w:r w:rsidR="00BF6601">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następują zgodnie z poniższymi regułami:</w:t>
      </w:r>
    </w:p>
    <w:p w14:paraId="5E9F520A"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211B2A11"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załączniki do WoPP i WoP lub innego pisma dołącza się jako dokumenty utworzone za pomocą PUE, a w przypadku gdy stanowią dokumenty wymagające opatrzenia podpisem przez osobę trzecią, dołącza się je w postaci elektronicznej jako:</w:t>
      </w:r>
    </w:p>
    <w:p w14:paraId="2A299F40" w14:textId="77777777" w:rsidR="00F178A9" w:rsidRPr="00113207" w:rsidRDefault="00A92DFA" w:rsidP="00F73404">
      <w:pPr>
        <w:widowControl w:val="0"/>
        <w:numPr>
          <w:ilvl w:val="1"/>
          <w:numId w:val="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dokumenty opatrzone przez tę osobę kwalifikowanym podpisem elektronicznym, podpisem osobistym albo podpisem zaufanym albo</w:t>
      </w:r>
    </w:p>
    <w:p w14:paraId="19CF2242" w14:textId="77777777" w:rsidR="00F178A9" w:rsidRPr="00113207" w:rsidRDefault="00A92DFA" w:rsidP="00F73404">
      <w:pPr>
        <w:widowControl w:val="0"/>
        <w:numPr>
          <w:ilvl w:val="1"/>
          <w:numId w:val="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3A6206CF"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5DABFBF4"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29EDA7CB"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1D4ADCA8"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5BFFDE90"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datę doręczenia wnioskodawcy lub beneficjentowi pisma za pomocą PUE uznaje się dzień:</w:t>
      </w:r>
    </w:p>
    <w:p w14:paraId="020A29BC" w14:textId="77777777" w:rsidR="00F178A9" w:rsidRPr="00113207" w:rsidRDefault="00A92DFA" w:rsidP="00F73404">
      <w:pPr>
        <w:widowControl w:val="0"/>
        <w:numPr>
          <w:ilvl w:val="0"/>
          <w:numId w:val="6"/>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5AEFC898" w14:textId="77777777" w:rsidR="00F178A9" w:rsidRPr="00113207" w:rsidRDefault="00A92DFA" w:rsidP="00F73404">
      <w:pPr>
        <w:widowControl w:val="0"/>
        <w:numPr>
          <w:ilvl w:val="0"/>
          <w:numId w:val="6"/>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3BEF4B02"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661D69C2"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pisma doręczane wnioskodawcy, sporządzone z wykorzystaniem PUE, mogą zamiast podpisu zawierać imię i nazwisko wraz ze stanowiskiem służbowym osoby upoważnionej do ich wydania;</w:t>
      </w:r>
    </w:p>
    <w:p w14:paraId="116F361C" w14:textId="77777777" w:rsidR="00F178A9" w:rsidRPr="00113207" w:rsidRDefault="00A92DFA" w:rsidP="00F73404">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727B8299" w14:textId="2836C3FF" w:rsidR="00F178A9" w:rsidRPr="00113207" w:rsidRDefault="003E6B4D"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2703F9">
        <w:rPr>
          <w:rFonts w:ascii="Times New Roman" w:eastAsia="Times New Roman" w:hAnsi="Times New Roman" w:cs="Times New Roman"/>
        </w:rPr>
        <w:t xml:space="preserve">Na etapie postępowania w sprawie o przyznanie pomocy prowadzonego przez </w:t>
      </w:r>
      <w:r w:rsidR="006E425C">
        <w:rPr>
          <w:rFonts w:ascii="Times New Roman" w:eastAsia="Times New Roman" w:hAnsi="Times New Roman" w:cs="Times New Roman"/>
        </w:rPr>
        <w:t>Z</w:t>
      </w:r>
      <w:r w:rsidRPr="002703F9">
        <w:rPr>
          <w:rFonts w:ascii="Times New Roman" w:eastAsia="Times New Roman" w:hAnsi="Times New Roman" w:cs="Times New Roman"/>
        </w:rPr>
        <w:t xml:space="preserve">W, </w:t>
      </w:r>
      <w:r>
        <w:rPr>
          <w:rFonts w:ascii="Times New Roman" w:eastAsia="Times New Roman" w:hAnsi="Times New Roman" w:cs="Times New Roman"/>
          <w:color w:val="000000"/>
        </w:rPr>
        <w:t>w</w:t>
      </w:r>
      <w:r w:rsidR="00A92DFA" w:rsidRPr="00113207">
        <w:rPr>
          <w:rFonts w:ascii="Times New Roman" w:eastAsia="Times New Roman" w:hAnsi="Times New Roman" w:cs="Times New Roman"/>
          <w:color w:val="000000"/>
        </w:rPr>
        <w:t xml:space="preserve"> przypadku, gdy kopie dokumentów, o których mowa w ust. 5 pkt 2 lit. b, nie zostały dołączone do WoPP złożonego za pomocą PUE, dokumenty te można złożyć bezpośrednio w </w:t>
      </w:r>
      <w:r w:rsidR="006E425C">
        <w:rPr>
          <w:rFonts w:ascii="Times New Roman" w:eastAsia="Times New Roman" w:hAnsi="Times New Roman" w:cs="Times New Roman"/>
          <w:color w:val="000000"/>
        </w:rPr>
        <w:t>Z</w:t>
      </w:r>
      <w:r w:rsidR="00A92DFA" w:rsidRPr="00113207">
        <w:rPr>
          <w:rFonts w:ascii="Times New Roman" w:eastAsia="Times New Roman" w:hAnsi="Times New Roman" w:cs="Times New Roman"/>
          <w:color w:val="000000"/>
        </w:rPr>
        <w:t xml:space="preserve">W lub nadać w placówce pocztowej operatora pocztowego w rozumieniu art. 3 pkt 12 ustawy z dnia 23 listopada 2012 r. – Prawo </w:t>
      </w:r>
      <w:r w:rsidR="00A92DFA" w:rsidRPr="00B85A9C">
        <w:rPr>
          <w:rFonts w:ascii="Times New Roman" w:eastAsia="Times New Roman" w:hAnsi="Times New Roman" w:cs="Times New Roman"/>
          <w:color w:val="000000"/>
          <w:shd w:val="clear" w:color="auto" w:fill="FFFFFF" w:themeFill="background1"/>
        </w:rPr>
        <w:t>pocztowe (Dz. U. z 202</w:t>
      </w:r>
      <w:r w:rsidR="00263B65" w:rsidRPr="00B85A9C">
        <w:rPr>
          <w:rFonts w:ascii="Times New Roman" w:eastAsia="Times New Roman" w:hAnsi="Times New Roman" w:cs="Times New Roman"/>
          <w:color w:val="000000"/>
          <w:shd w:val="clear" w:color="auto" w:fill="FFFFFF" w:themeFill="background1"/>
        </w:rPr>
        <w:t>5</w:t>
      </w:r>
      <w:r w:rsidR="00A92DFA" w:rsidRPr="00B85A9C">
        <w:rPr>
          <w:rFonts w:ascii="Times New Roman" w:eastAsia="Times New Roman" w:hAnsi="Times New Roman" w:cs="Times New Roman"/>
          <w:color w:val="000000"/>
          <w:shd w:val="clear" w:color="auto" w:fill="FFFFFF" w:themeFill="background1"/>
        </w:rPr>
        <w:t xml:space="preserve"> r. poz. </w:t>
      </w:r>
      <w:r w:rsidR="00263B65" w:rsidRPr="00B85A9C">
        <w:rPr>
          <w:rFonts w:ascii="Times New Roman" w:eastAsia="Times New Roman" w:hAnsi="Times New Roman" w:cs="Times New Roman"/>
          <w:color w:val="000000"/>
          <w:shd w:val="clear" w:color="auto" w:fill="FFFFFF" w:themeFill="background1"/>
        </w:rPr>
        <w:t>366</w:t>
      </w:r>
      <w:r w:rsidR="00AB318E" w:rsidRPr="00B85A9C">
        <w:rPr>
          <w:rFonts w:ascii="Times New Roman" w:eastAsia="Times New Roman" w:hAnsi="Times New Roman" w:cs="Times New Roman"/>
          <w:color w:val="000000"/>
          <w:shd w:val="clear" w:color="auto" w:fill="FFFFFF" w:themeFill="background1"/>
        </w:rPr>
        <w:t xml:space="preserve"> </w:t>
      </w:r>
      <w:r w:rsidR="00AB318E" w:rsidRPr="00B85A9C">
        <w:rPr>
          <w:rFonts w:ascii="Times New Roman" w:eastAsia="Times New Roman" w:hAnsi="Times New Roman" w:cs="Times New Roman"/>
          <w:shd w:val="clear" w:color="auto" w:fill="FFFFFF" w:themeFill="background1"/>
        </w:rPr>
        <w:t>t.j. z póź. zm.</w:t>
      </w:r>
      <w:r w:rsidR="00A92DFA" w:rsidRPr="00B85A9C">
        <w:rPr>
          <w:rFonts w:ascii="Times New Roman" w:eastAsia="Times New Roman" w:hAnsi="Times New Roman" w:cs="Times New Roman"/>
          <w:shd w:val="clear" w:color="auto" w:fill="FFFFFF" w:themeFill="background1"/>
        </w:rPr>
        <w:t>)</w:t>
      </w:r>
      <w:r w:rsidR="00A92DFA" w:rsidRPr="00B85A9C">
        <w:rPr>
          <w:rFonts w:ascii="Times New Roman" w:eastAsia="Times New Roman" w:hAnsi="Times New Roman" w:cs="Times New Roman"/>
        </w:rPr>
        <w:t xml:space="preserve"> </w:t>
      </w:r>
      <w:r w:rsidR="00A92DFA" w:rsidRPr="00113207">
        <w:rPr>
          <w:rFonts w:ascii="Times New Roman" w:eastAsia="Times New Roman" w:hAnsi="Times New Roman" w:cs="Times New Roman"/>
          <w:color w:val="000000"/>
        </w:rPr>
        <w:t>lub w placówce podmiotu zajmującego się doręczaniem korespondencji na terenie Unii Europejskiej, albo wysłać na adres do doręczeń elektronicznych, o którym mowa w art. 2 pkt 1 ustawy z dnia 18 listopada 2020 r. o doręczeniach elektronicznych (Dz. U. z 202</w:t>
      </w:r>
      <w:r w:rsidR="00263B65">
        <w:rPr>
          <w:rFonts w:ascii="Times New Roman" w:eastAsia="Times New Roman" w:hAnsi="Times New Roman" w:cs="Times New Roman"/>
          <w:color w:val="000000"/>
        </w:rPr>
        <w:t>6</w:t>
      </w:r>
      <w:r w:rsidR="00A92DFA" w:rsidRPr="00113207">
        <w:rPr>
          <w:rFonts w:ascii="Times New Roman" w:eastAsia="Times New Roman" w:hAnsi="Times New Roman" w:cs="Times New Roman"/>
          <w:color w:val="000000"/>
        </w:rPr>
        <w:t xml:space="preserve"> r. poz. </w:t>
      </w:r>
      <w:r w:rsidR="00263B65">
        <w:rPr>
          <w:rFonts w:ascii="Times New Roman" w:eastAsia="Times New Roman" w:hAnsi="Times New Roman" w:cs="Times New Roman"/>
          <w:color w:val="000000"/>
        </w:rPr>
        <w:t>3</w:t>
      </w:r>
      <w:r w:rsidR="00A92DFA" w:rsidRPr="00113207">
        <w:rPr>
          <w:rFonts w:ascii="Times New Roman" w:eastAsia="Times New Roman" w:hAnsi="Times New Roman" w:cs="Times New Roman"/>
          <w:color w:val="000000"/>
        </w:rPr>
        <w:t>).</w:t>
      </w:r>
    </w:p>
    <w:p w14:paraId="074E0ACA" w14:textId="33E4CAE3" w:rsidR="00F178A9" w:rsidRPr="00113207" w:rsidRDefault="00A92DFA" w:rsidP="00F73404">
      <w:pPr>
        <w:widowControl w:val="0"/>
        <w:numPr>
          <w:ilvl w:val="0"/>
          <w:numId w:val="1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jeśli dokumenty załączane do WoPP są sporządzone w języku obcym, wnioskodawca jest zobowiązany przekazać do </w:t>
      </w:r>
      <w:r w:rsidR="006E425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oryginały tłumaczeń danych dokumentów na język polski, dokonanych przez tłumacza przysięgłego. Na sporządzonych tłumaczeniach i 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 (Dz. U. z 2019 r. poz. 1326).</w:t>
      </w:r>
    </w:p>
    <w:p w14:paraId="2BE52E19" w14:textId="77777777" w:rsidR="008D0DFD" w:rsidRPr="00113207" w:rsidRDefault="008D0DFD" w:rsidP="008D0DFD">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58F2157" w14:textId="538A5615" w:rsidR="00A14C7A" w:rsidRPr="001C4A07" w:rsidRDefault="00A67DB5" w:rsidP="001C4A07">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b/>
          <w:color w:val="2F5496" w:themeColor="accent1" w:themeShade="BF"/>
          <w:sz w:val="28"/>
          <w:szCs w:val="28"/>
        </w:rPr>
      </w:pPr>
      <w:r w:rsidRPr="00113207">
        <w:rPr>
          <w:rFonts w:ascii="Times New Roman" w:eastAsia="Times New Roman" w:hAnsi="Times New Roman" w:cs="Times New Roman"/>
          <w:b/>
          <w:color w:val="2F5496" w:themeColor="accent1" w:themeShade="BF"/>
          <w:sz w:val="28"/>
          <w:szCs w:val="28"/>
        </w:rPr>
        <w:t>§ 13</w:t>
      </w:r>
      <w:r w:rsidR="008D0DFD" w:rsidRPr="00113207">
        <w:rPr>
          <w:rFonts w:ascii="Times New Roman" w:eastAsia="Times New Roman" w:hAnsi="Times New Roman" w:cs="Times New Roman"/>
          <w:b/>
          <w:color w:val="2F5496" w:themeColor="accent1" w:themeShade="BF"/>
          <w:sz w:val="28"/>
          <w:szCs w:val="28"/>
        </w:rPr>
        <w:t xml:space="preserve">. </w:t>
      </w:r>
      <w:r w:rsidR="00355844" w:rsidRPr="00113207">
        <w:rPr>
          <w:rFonts w:ascii="Times New Roman" w:eastAsia="Times New Roman" w:hAnsi="Times New Roman" w:cs="Times New Roman"/>
          <w:b/>
          <w:color w:val="2F5496" w:themeColor="accent1" w:themeShade="BF"/>
          <w:sz w:val="28"/>
          <w:szCs w:val="28"/>
        </w:rPr>
        <w:t>Warunki wypłaty pomocy i w</w:t>
      </w:r>
      <w:r w:rsidR="001C4A07">
        <w:rPr>
          <w:rFonts w:ascii="Times New Roman" w:eastAsia="Times New Roman" w:hAnsi="Times New Roman" w:cs="Times New Roman"/>
          <w:b/>
          <w:color w:val="2F5496" w:themeColor="accent1" w:themeShade="BF"/>
          <w:sz w:val="28"/>
          <w:szCs w:val="28"/>
        </w:rPr>
        <w:t xml:space="preserve">niosek o płatność </w:t>
      </w:r>
    </w:p>
    <w:p w14:paraId="15E77473" w14:textId="19D7EADD" w:rsidR="00F12B5C" w:rsidRPr="00113207" w:rsidRDefault="00462DDD" w:rsidP="00F12B5C">
      <w:pPr>
        <w:jc w:val="both"/>
        <w:rPr>
          <w:rFonts w:ascii="Times New Roman" w:hAnsi="Times New Roman" w:cs="Times New Roman"/>
          <w:b/>
        </w:rPr>
      </w:pPr>
      <w:r w:rsidRPr="00113207">
        <w:rPr>
          <w:rFonts w:ascii="Times New Roman" w:hAnsi="Times New Roman" w:cs="Times New Roman"/>
          <w:b/>
        </w:rPr>
        <w:t>I</w:t>
      </w:r>
      <w:r w:rsidR="00F12B5C" w:rsidRPr="00113207">
        <w:rPr>
          <w:rFonts w:ascii="Times New Roman" w:hAnsi="Times New Roman" w:cs="Times New Roman"/>
          <w:b/>
          <w:color w:val="00B050"/>
        </w:rPr>
        <w:t xml:space="preserve">  </w:t>
      </w:r>
      <w:r w:rsidR="00F12B5C" w:rsidRPr="00113207">
        <w:rPr>
          <w:rFonts w:ascii="Times New Roman" w:hAnsi="Times New Roman" w:cs="Times New Roman"/>
          <w:b/>
        </w:rPr>
        <w:t>Warunki wypłaty pomocy</w:t>
      </w:r>
    </w:p>
    <w:p w14:paraId="7F5A3EA7" w14:textId="77777777" w:rsidR="006E7F91" w:rsidRPr="00113207" w:rsidRDefault="006E7F91" w:rsidP="00F73404">
      <w:pPr>
        <w:widowControl w:val="0"/>
        <w:numPr>
          <w:ilvl w:val="0"/>
          <w:numId w:val="50"/>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113207">
        <w:rPr>
          <w:rFonts w:ascii="Times New Roman" w:eastAsia="Times New Roman" w:hAnsi="Times New Roman" w:cs="Times New Roman"/>
        </w:rPr>
        <w:t>Warunki wypłaty pomocy określone są w umowie o przyznaniu pomocy, stanowiącej załącznik nr 1 do regulaminu naboru, rozdziale IX wytycznych podstawowych, rozdziale V wytycznych szczegółowych.</w:t>
      </w:r>
    </w:p>
    <w:p w14:paraId="44228D2C" w14:textId="77777777" w:rsidR="006E7F91" w:rsidRPr="00113207" w:rsidRDefault="006E7F91" w:rsidP="00F73404">
      <w:pPr>
        <w:widowControl w:val="0"/>
        <w:numPr>
          <w:ilvl w:val="0"/>
          <w:numId w:val="50"/>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113207">
        <w:rPr>
          <w:rFonts w:ascii="Times New Roman" w:eastAsia="Times New Roman" w:hAnsi="Times New Roman" w:cs="Times New Roman"/>
        </w:rPr>
        <w:t>Środki finansowe z tytułu pomocy są wypłacane, jeżeli beneficjent spełnił warunki wypłaty określone w umowie o przyznaniu pomocy, w szczególności:</w:t>
      </w:r>
    </w:p>
    <w:p w14:paraId="7C8E983D"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realizuje uproszczony biznesplan;</w:t>
      </w:r>
    </w:p>
    <w:p w14:paraId="05735267"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promuje świadczone przez siebie usługi/produkty oraz publikuje/aktualizuje ich zakres i asortyment;</w:t>
      </w:r>
    </w:p>
    <w:p w14:paraId="342CDECF" w14:textId="722808C9" w:rsidR="006E7F91" w:rsidRDefault="00B85A9C"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Pr>
          <w:rFonts w:ascii="Times New Roman" w:eastAsia="Times New Roman" w:hAnsi="Times New Roman" w:cs="Times New Roman"/>
        </w:rPr>
        <w:t>zrealizował operację</w:t>
      </w:r>
      <w:r w:rsidR="006E7F91" w:rsidRPr="00113207">
        <w:rPr>
          <w:rFonts w:ascii="Times New Roman" w:eastAsia="Times New Roman" w:hAnsi="Times New Roman" w:cs="Times New Roman"/>
        </w:rPr>
        <w:t xml:space="preserve"> zgodnie z przepisami prawa powszechnie obowiązującego, regulaminem naboru wniosków i umową o przyznaniu pomocy;</w:t>
      </w:r>
    </w:p>
    <w:p w14:paraId="0B53777E" w14:textId="77777777" w:rsidR="001C4A07" w:rsidRDefault="001C4A07"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Pr>
          <w:rFonts w:ascii="Times New Roman" w:eastAsia="Times New Roman" w:hAnsi="Times New Roman" w:cs="Times New Roman"/>
        </w:rPr>
        <w:t>podjął we własnym imieniu działalność gospodarczą , do której stosuje się przepisy ustawy Prawo przedsiębiorców, co potwierdza zgłoszenie do CEIDG;</w:t>
      </w:r>
    </w:p>
    <w:p w14:paraId="20388124" w14:textId="1E9CEB82" w:rsidR="001C4A07" w:rsidRPr="00113207" w:rsidRDefault="001C4A07"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Pr>
          <w:rFonts w:ascii="Times New Roman" w:eastAsia="Times New Roman" w:hAnsi="Times New Roman" w:cs="Times New Roman"/>
        </w:rPr>
        <w:t xml:space="preserve">dokonał zgłoszenia do ubezpieczenia emerytalnego, ubezpieczeń rentowych i ubezpieczenia wypadkowego na podstawie przepisów o systemie ubezpieczeń społecznych z tytułu wykonywania tej działalności , jeżeli osoba ta nie była objęta tym ubezpieczeniem społecznym rolników; </w:t>
      </w:r>
    </w:p>
    <w:p w14:paraId="386C772D"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złożył wniosek o płatność wraz z dokumentami potwierdzającymi realizację etapu lub operacji w terminie wynikającym z umowy o przyznaniu pomocy;</w:t>
      </w:r>
    </w:p>
    <w:p w14:paraId="3424DA3B" w14:textId="510F5068"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udoku</w:t>
      </w:r>
      <w:r w:rsidR="00B85A9C">
        <w:rPr>
          <w:rFonts w:ascii="Times New Roman" w:eastAsia="Times New Roman" w:hAnsi="Times New Roman" w:cs="Times New Roman"/>
        </w:rPr>
        <w:t xml:space="preserve">mentował zrealizowanie operacji, </w:t>
      </w:r>
      <w:r w:rsidRPr="00113207">
        <w:rPr>
          <w:rFonts w:ascii="Times New Roman" w:eastAsia="Times New Roman" w:hAnsi="Times New Roman" w:cs="Times New Roman"/>
        </w:rPr>
        <w:t>w tym poniósł koszty kwalifikowalne i je opłacił zgodnie z umową o przyznaniu pomocy i przepisami prawa powszechnie obowiązującymi, w formie rozliczenia bezgotówkowego;</w:t>
      </w:r>
    </w:p>
    <w:p w14:paraId="04D4DDF5"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realizuje inwestycję lub operację zgodnie z kryteriami, za które zostały przyznane punkty, albo spełnił warunki lub zrealizował działania, z tytułu których przyznano punkty;</w:t>
      </w:r>
    </w:p>
    <w:p w14:paraId="7553AF48" w14:textId="050396B3"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nie finansował realizowanych inwestycji, operacji lub kosztów kwalifikowalnych operacji</w:t>
      </w:r>
      <w:r w:rsidR="001C4A07">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udziałem innych środków publicznych, jeśli dotyczy;</w:t>
      </w:r>
    </w:p>
    <w:p w14:paraId="26784E99"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prowadził oddzielny system rachunkowości lub korzystał z odpowiedniego kodu rachunkowego dla wszystkich transakcji związanych z realizacją operacji w ramach prowadzonych ksiąg rachunkowych, a gdy nie był zobowiązanych do prowadzenia ksiąg rachunkowych – prowadził zestawienie faktur lub równoważnych dokumentów księgowych;</w:t>
      </w:r>
    </w:p>
    <w:p w14:paraId="7EBD0963" w14:textId="77777777" w:rsidR="006E7F91" w:rsidRPr="00113207" w:rsidRDefault="006E7F91" w:rsidP="00F73404">
      <w:pPr>
        <w:widowControl w:val="0"/>
        <w:numPr>
          <w:ilvl w:val="0"/>
          <w:numId w:val="49"/>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zrealizował lub realizuje zobowiązania określone w umowie o przyznaniu pomocy;</w:t>
      </w:r>
    </w:p>
    <w:p w14:paraId="1CB64DB7" w14:textId="40D14D3C" w:rsidR="00F12B5C" w:rsidRPr="00113207" w:rsidRDefault="00F12B5C" w:rsidP="00A67DB5">
      <w:pPr>
        <w:jc w:val="both"/>
        <w:rPr>
          <w:rFonts w:ascii="Times New Roman" w:hAnsi="Times New Roman" w:cs="Times New Roman"/>
          <w:b/>
        </w:rPr>
      </w:pPr>
      <w:r w:rsidRPr="00113207">
        <w:rPr>
          <w:rFonts w:ascii="Times New Roman" w:hAnsi="Times New Roman" w:cs="Times New Roman"/>
          <w:b/>
        </w:rPr>
        <w:t>II  Wniosek o płatność</w:t>
      </w:r>
    </w:p>
    <w:p w14:paraId="510424DB" w14:textId="77777777" w:rsidR="00CA3AB0" w:rsidRDefault="008D0DFD" w:rsidP="00CA3AB0">
      <w:pPr>
        <w:jc w:val="both"/>
        <w:rPr>
          <w:rFonts w:ascii="Times New Roman" w:hAnsi="Times New Roman" w:cs="Times New Roman"/>
        </w:rPr>
      </w:pPr>
      <w:r w:rsidRPr="00113207">
        <w:rPr>
          <w:rFonts w:ascii="Times New Roman" w:hAnsi="Times New Roman" w:cs="Times New Roman"/>
        </w:rPr>
        <w:t xml:space="preserve">1. Wniosek o płatność składa </w:t>
      </w:r>
      <w:r w:rsidRPr="002703F9">
        <w:rPr>
          <w:rFonts w:ascii="Times New Roman" w:hAnsi="Times New Roman" w:cs="Times New Roman"/>
        </w:rPr>
        <w:t xml:space="preserve">się </w:t>
      </w:r>
      <w:r w:rsidR="00893815" w:rsidRPr="002703F9">
        <w:rPr>
          <w:rFonts w:ascii="Times New Roman" w:hAnsi="Times New Roman" w:cs="Times New Roman"/>
        </w:rPr>
        <w:t xml:space="preserve">za pomocą PUE </w:t>
      </w:r>
      <w:r w:rsidRPr="00113207">
        <w:rPr>
          <w:rFonts w:ascii="Times New Roman" w:hAnsi="Times New Roman" w:cs="Times New Roman"/>
        </w:rPr>
        <w:t>w terminach wynikających z umowy o przyznaniu pomocy.</w:t>
      </w:r>
      <w:r w:rsidR="00CA3AB0" w:rsidRPr="00CA3AB0">
        <w:rPr>
          <w:rFonts w:ascii="Times New Roman" w:hAnsi="Times New Roman" w:cs="Times New Roman"/>
        </w:rPr>
        <w:t xml:space="preserve"> </w:t>
      </w:r>
    </w:p>
    <w:p w14:paraId="46536561" w14:textId="43C6EF2E" w:rsidR="00CA3AB0" w:rsidRPr="001B5D95" w:rsidRDefault="00CA3AB0" w:rsidP="00B85A9C">
      <w:pPr>
        <w:shd w:val="clear" w:color="auto" w:fill="FFFFFF" w:themeFill="background1"/>
        <w:jc w:val="both"/>
        <w:rPr>
          <w:rFonts w:ascii="Times New Roman" w:hAnsi="Times New Roman" w:cs="Times New Roman"/>
        </w:rPr>
      </w:pPr>
      <w:r>
        <w:rPr>
          <w:rFonts w:ascii="Times New Roman" w:hAnsi="Times New Roman" w:cs="Times New Roman"/>
        </w:rPr>
        <w:t xml:space="preserve">2. </w:t>
      </w:r>
      <w:r w:rsidRPr="001B5D95">
        <w:rPr>
          <w:rFonts w:ascii="Times New Roman" w:hAnsi="Times New Roman" w:cs="Times New Roman"/>
        </w:rPr>
        <w:t xml:space="preserve">Maksymalny termin złożenia wniosku o płatność to 30 czerwca 2029 </w:t>
      </w:r>
      <w:r w:rsidRPr="00B85A9C">
        <w:rPr>
          <w:rFonts w:ascii="Times New Roman" w:hAnsi="Times New Roman" w:cs="Times New Roman"/>
          <w:shd w:val="clear" w:color="auto" w:fill="FFFFFF" w:themeFill="background1"/>
        </w:rPr>
        <w:t>r.,</w:t>
      </w:r>
      <w:r w:rsidR="00263B65" w:rsidRPr="00B85A9C">
        <w:rPr>
          <w:rFonts w:ascii="Times New Roman" w:hAnsi="Times New Roman" w:cs="Times New Roman"/>
          <w:shd w:val="clear" w:color="auto" w:fill="FFFFFF" w:themeFill="background1"/>
        </w:rPr>
        <w:t xml:space="preserve"> ale nie później niż 2 lata od podpisania umowy</w:t>
      </w:r>
      <w:r w:rsidR="007F4802">
        <w:rPr>
          <w:rFonts w:ascii="Times New Roman" w:hAnsi="Times New Roman" w:cs="Times New Roman"/>
          <w:shd w:val="clear" w:color="auto" w:fill="FFFFFF" w:themeFill="background1"/>
        </w:rPr>
        <w:t>.</w:t>
      </w:r>
    </w:p>
    <w:p w14:paraId="7FDF260D" w14:textId="538C73A2" w:rsidR="00CA3AB0" w:rsidRDefault="00CA3AB0" w:rsidP="00A67DB5">
      <w:pPr>
        <w:jc w:val="both"/>
        <w:rPr>
          <w:rFonts w:ascii="Times New Roman" w:hAnsi="Times New Roman" w:cs="Times New Roman"/>
        </w:rPr>
      </w:pPr>
      <w:r w:rsidRPr="001B5D95">
        <w:rPr>
          <w:rFonts w:ascii="Times New Roman" w:hAnsi="Times New Roman" w:cs="Times New Roman"/>
        </w:rPr>
        <w:t xml:space="preserve">3. </w:t>
      </w:r>
      <w:r w:rsidR="006E425C">
        <w:rPr>
          <w:rFonts w:ascii="Times New Roman" w:hAnsi="Times New Roman" w:cs="Times New Roman"/>
        </w:rPr>
        <w:t>Z</w:t>
      </w:r>
      <w:r w:rsidRPr="001B5D95">
        <w:rPr>
          <w:rFonts w:ascii="Times New Roman" w:hAnsi="Times New Roman" w:cs="Times New Roman"/>
        </w:rPr>
        <w:t>W monitorują terminowość składania przez beneficjenta wniosku o płatność oraz powiadamiają o zbliżającym się terminie jego złożenia. Niepowiadomienie beneficjenta o konieczności złożenia wniosku o płatność, nie zwalnia beneficjenta z obowiązku złożenia tego wniosku w terminie wskazanym w umowie o przyznaniu pomocy.</w:t>
      </w:r>
    </w:p>
    <w:p w14:paraId="2EC03D4E" w14:textId="77777777" w:rsidR="00CA3AB0" w:rsidRDefault="00CA3AB0" w:rsidP="00A67DB5">
      <w:pPr>
        <w:jc w:val="both"/>
        <w:rPr>
          <w:rFonts w:ascii="Times New Roman" w:hAnsi="Times New Roman" w:cs="Times New Roman"/>
        </w:rPr>
      </w:pPr>
      <w:r>
        <w:rPr>
          <w:rFonts w:ascii="Times New Roman" w:hAnsi="Times New Roman" w:cs="Times New Roman"/>
        </w:rPr>
        <w:t>4.</w:t>
      </w:r>
      <w:r w:rsidR="008D0DFD" w:rsidRPr="00113207">
        <w:rPr>
          <w:rFonts w:ascii="Times New Roman" w:hAnsi="Times New Roman" w:cs="Times New Roman"/>
        </w:rPr>
        <w:t>Wniosek o płatność po jego złożeniu jest poddawany oc</w:t>
      </w:r>
      <w:r>
        <w:rPr>
          <w:rFonts w:ascii="Times New Roman" w:hAnsi="Times New Roman" w:cs="Times New Roman"/>
        </w:rPr>
        <w:t>enie formalnej i merytorycznej.</w:t>
      </w:r>
    </w:p>
    <w:p w14:paraId="2A6CB500" w14:textId="39EBD41E" w:rsidR="008D0DFD" w:rsidRPr="00113207" w:rsidRDefault="00CA3AB0" w:rsidP="00A67DB5">
      <w:pPr>
        <w:jc w:val="both"/>
        <w:rPr>
          <w:rFonts w:ascii="Times New Roman" w:hAnsi="Times New Roman" w:cs="Times New Roman"/>
        </w:rPr>
      </w:pPr>
      <w:r>
        <w:rPr>
          <w:rFonts w:ascii="Times New Roman" w:hAnsi="Times New Roman" w:cs="Times New Roman"/>
        </w:rPr>
        <w:t>5.</w:t>
      </w:r>
      <w:r w:rsidR="008D0DFD" w:rsidRPr="00113207">
        <w:rPr>
          <w:rFonts w:ascii="Times New Roman" w:hAnsi="Times New Roman" w:cs="Times New Roman"/>
        </w:rPr>
        <w:t>W przypadku niezłożenia wniosku o płatność w terminie określonym w umowie o przyznaniu pomocy, SW dwukrotnie wzywa beneficjenta do złożenia wniosku o płatność w kolejnych wyznaczonych terminach, nie krótszych niż 7 dni i nie dłuższym niż 14 dni od dnia otrzymania wezwania, o ile nie upłynął maksymalny termin złożenia wniosku o płatność lub zakończenia realizacji operacji.</w:t>
      </w:r>
    </w:p>
    <w:p w14:paraId="2768851D" w14:textId="461C65DB" w:rsidR="008D0DFD" w:rsidRPr="00113207" w:rsidRDefault="00CA3AB0" w:rsidP="00A67DB5">
      <w:pPr>
        <w:jc w:val="both"/>
        <w:rPr>
          <w:rFonts w:ascii="Times New Roman" w:hAnsi="Times New Roman" w:cs="Times New Roman"/>
        </w:rPr>
      </w:pPr>
      <w:r>
        <w:rPr>
          <w:rFonts w:ascii="Times New Roman" w:hAnsi="Times New Roman" w:cs="Times New Roman"/>
        </w:rPr>
        <w:t>6.</w:t>
      </w:r>
      <w:r w:rsidR="008D0DFD" w:rsidRPr="00113207">
        <w:rPr>
          <w:rFonts w:ascii="Times New Roman" w:hAnsi="Times New Roman" w:cs="Times New Roman"/>
        </w:rPr>
        <w:t xml:space="preserve"> Niezłożenie przez beneficjenta wniosku o płatność w terminie wynikających z drugiego wezwania</w:t>
      </w:r>
    </w:p>
    <w:p w14:paraId="6FC76147"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skutkuje wypowiedzeniem umowy o przyznaniu pomocy.</w:t>
      </w:r>
    </w:p>
    <w:p w14:paraId="4EEBE664" w14:textId="706AAE28" w:rsidR="008D0DFD" w:rsidRPr="00113207" w:rsidRDefault="00CA3AB0" w:rsidP="00A67DB5">
      <w:pPr>
        <w:jc w:val="both"/>
        <w:rPr>
          <w:rFonts w:ascii="Times New Roman" w:hAnsi="Times New Roman" w:cs="Times New Roman"/>
        </w:rPr>
      </w:pPr>
      <w:r>
        <w:rPr>
          <w:rFonts w:ascii="Times New Roman" w:hAnsi="Times New Roman" w:cs="Times New Roman"/>
        </w:rPr>
        <w:t>7.</w:t>
      </w:r>
      <w:r w:rsidR="006023D7">
        <w:rPr>
          <w:rFonts w:ascii="Times New Roman" w:hAnsi="Times New Roman" w:cs="Times New Roman"/>
        </w:rPr>
        <w:t xml:space="preserve"> </w:t>
      </w:r>
      <w:r w:rsidR="006E425C">
        <w:rPr>
          <w:rFonts w:ascii="Times New Roman" w:hAnsi="Times New Roman" w:cs="Times New Roman"/>
        </w:rPr>
        <w:t>Z</w:t>
      </w:r>
      <w:r w:rsidR="008D0DFD" w:rsidRPr="00113207">
        <w:rPr>
          <w:rFonts w:ascii="Times New Roman" w:hAnsi="Times New Roman" w:cs="Times New Roman"/>
        </w:rPr>
        <w:t>W rozpatruje wniosek o płatność w terminie nie dłuższym niż 3 miesiące od dnia jego złożenia.</w:t>
      </w:r>
    </w:p>
    <w:p w14:paraId="4AF25F12" w14:textId="47AEC766" w:rsidR="008D0DFD" w:rsidRPr="00113207" w:rsidRDefault="00CA3AB0" w:rsidP="00A67DB5">
      <w:pPr>
        <w:jc w:val="both"/>
        <w:rPr>
          <w:rFonts w:ascii="Times New Roman" w:hAnsi="Times New Roman" w:cs="Times New Roman"/>
        </w:rPr>
      </w:pPr>
      <w:r>
        <w:rPr>
          <w:rFonts w:ascii="Times New Roman" w:hAnsi="Times New Roman" w:cs="Times New Roman"/>
        </w:rPr>
        <w:t xml:space="preserve">8. </w:t>
      </w:r>
      <w:r w:rsidR="008D0DFD" w:rsidRPr="00113207">
        <w:rPr>
          <w:rFonts w:ascii="Times New Roman" w:hAnsi="Times New Roman" w:cs="Times New Roman"/>
        </w:rPr>
        <w:t>Wypłata pomocy następuje niezwłocznie po pozytywnym rozpatrzeniu wniosku o płatność.</w:t>
      </w:r>
    </w:p>
    <w:p w14:paraId="4F362016" w14:textId="6C64D2AE" w:rsidR="008D0DFD" w:rsidRPr="00113207" w:rsidRDefault="00CA3AB0" w:rsidP="00A67DB5">
      <w:pPr>
        <w:jc w:val="both"/>
        <w:rPr>
          <w:rFonts w:ascii="Times New Roman" w:hAnsi="Times New Roman" w:cs="Times New Roman"/>
        </w:rPr>
      </w:pPr>
      <w:r>
        <w:rPr>
          <w:rFonts w:ascii="Times New Roman" w:hAnsi="Times New Roman" w:cs="Times New Roman"/>
        </w:rPr>
        <w:t xml:space="preserve">9. </w:t>
      </w:r>
      <w:r w:rsidR="00280F25" w:rsidRPr="00113207">
        <w:rPr>
          <w:rFonts w:ascii="Times New Roman" w:hAnsi="Times New Roman" w:cs="Times New Roman"/>
        </w:rPr>
        <w:t xml:space="preserve">ARiMR </w:t>
      </w:r>
      <w:r w:rsidR="008D0DFD" w:rsidRPr="00113207">
        <w:rPr>
          <w:rFonts w:ascii="Times New Roman" w:hAnsi="Times New Roman" w:cs="Times New Roman"/>
        </w:rPr>
        <w:t xml:space="preserve"> dokonuje wypłaty pomocy po otrzymaniu od zarządu województwa zlecania płatności.</w:t>
      </w:r>
    </w:p>
    <w:p w14:paraId="6A79D111" w14:textId="6BDD41AE" w:rsidR="008D0DFD" w:rsidRPr="00113207" w:rsidRDefault="00CA3AB0" w:rsidP="00A67DB5">
      <w:pPr>
        <w:jc w:val="both"/>
        <w:rPr>
          <w:rFonts w:ascii="Times New Roman" w:hAnsi="Times New Roman" w:cs="Times New Roman"/>
        </w:rPr>
      </w:pPr>
      <w:r>
        <w:rPr>
          <w:rFonts w:ascii="Times New Roman" w:hAnsi="Times New Roman" w:cs="Times New Roman"/>
        </w:rPr>
        <w:t>10.</w:t>
      </w:r>
      <w:r w:rsidR="006023D7">
        <w:rPr>
          <w:rFonts w:ascii="Times New Roman" w:hAnsi="Times New Roman" w:cs="Times New Roman"/>
        </w:rPr>
        <w:t xml:space="preserve"> </w:t>
      </w:r>
      <w:r w:rsidR="006E425C">
        <w:rPr>
          <w:rFonts w:ascii="Times New Roman" w:hAnsi="Times New Roman" w:cs="Times New Roman"/>
        </w:rPr>
        <w:t>Z</w:t>
      </w:r>
      <w:r w:rsidR="008D0DFD" w:rsidRPr="00113207">
        <w:rPr>
          <w:rFonts w:ascii="Times New Roman" w:hAnsi="Times New Roman" w:cs="Times New Roman"/>
        </w:rPr>
        <w:t>W odmawia wypłaty pomocy w całości lub części w przypadkach niespełniania warunków wypłaty</w:t>
      </w:r>
    </w:p>
    <w:p w14:paraId="2092BBA4" w14:textId="77777777" w:rsidR="00CA3AB0" w:rsidRDefault="00CA3AB0" w:rsidP="00CA3AB0">
      <w:pPr>
        <w:jc w:val="both"/>
        <w:rPr>
          <w:rFonts w:ascii="Times New Roman" w:hAnsi="Times New Roman" w:cs="Times New Roman"/>
        </w:rPr>
      </w:pPr>
      <w:r w:rsidRPr="00113207">
        <w:rPr>
          <w:rFonts w:ascii="Times New Roman" w:hAnsi="Times New Roman" w:cs="Times New Roman"/>
        </w:rPr>
        <w:t>P</w:t>
      </w:r>
      <w:r>
        <w:rPr>
          <w:rFonts w:ascii="Times New Roman" w:hAnsi="Times New Roman" w:cs="Times New Roman"/>
        </w:rPr>
        <w:t>omocy.</w:t>
      </w:r>
    </w:p>
    <w:p w14:paraId="36AC2DB6" w14:textId="2A3AC499" w:rsidR="008D0DFD" w:rsidRPr="00CA3AB0" w:rsidRDefault="00CA3AB0" w:rsidP="00CA3AB0">
      <w:pPr>
        <w:jc w:val="both"/>
        <w:rPr>
          <w:rFonts w:ascii="Times New Roman" w:hAnsi="Times New Roman" w:cs="Times New Roman"/>
        </w:rPr>
      </w:pPr>
      <w:r>
        <w:rPr>
          <w:rFonts w:ascii="Times New Roman" w:hAnsi="Times New Roman" w:cs="Times New Roman"/>
        </w:rPr>
        <w:t>11.</w:t>
      </w:r>
      <w:r w:rsidR="008D0DFD" w:rsidRPr="00CA3AB0">
        <w:rPr>
          <w:rFonts w:ascii="Times New Roman" w:hAnsi="Times New Roman" w:cs="Times New Roman"/>
        </w:rPr>
        <w:t xml:space="preserve"> W przypadku odmowy wypłaty pomocy w całości lub części, beneficjentowi przysługuje jednorazowe prawo wniesienia do </w:t>
      </w:r>
      <w:r w:rsidR="006E425C">
        <w:rPr>
          <w:rFonts w:ascii="Times New Roman" w:hAnsi="Times New Roman" w:cs="Times New Roman"/>
        </w:rPr>
        <w:t>Z</w:t>
      </w:r>
      <w:r w:rsidR="008D0DFD" w:rsidRPr="00CA3AB0">
        <w:rPr>
          <w:rFonts w:ascii="Times New Roman" w:hAnsi="Times New Roman" w:cs="Times New Roman"/>
        </w:rPr>
        <w:t>W wniosku o ponowne rozpatrzenie sprawy wraz z uzasadnieniem, w terminie nie krótszym niż 7 dni i nie dłuższym niż 21 dni od dnia doręczenia beneficjentowi pisma o danym rozstrzygnięciu.</w:t>
      </w:r>
    </w:p>
    <w:p w14:paraId="44B8002D" w14:textId="77777777" w:rsidR="0097609D" w:rsidRPr="00113207" w:rsidRDefault="0097609D">
      <w:pPr>
        <w:pStyle w:val="Nagwek1"/>
        <w:spacing w:before="0" w:after="120" w:line="276" w:lineRule="auto"/>
        <w:jc w:val="both"/>
        <w:rPr>
          <w:rFonts w:ascii="Times New Roman" w:eastAsia="Times New Roman" w:hAnsi="Times New Roman" w:cs="Times New Roman"/>
          <w:b/>
          <w:sz w:val="28"/>
          <w:szCs w:val="28"/>
        </w:rPr>
      </w:pPr>
    </w:p>
    <w:p w14:paraId="5800ADBD" w14:textId="2A8829CA" w:rsidR="00F178A9" w:rsidRPr="00113207" w:rsidRDefault="00A67DB5">
      <w:pPr>
        <w:pStyle w:val="Nagwek1"/>
        <w:spacing w:before="0" w:after="120" w:line="276" w:lineRule="auto"/>
        <w:jc w:val="both"/>
        <w:rPr>
          <w:rFonts w:ascii="Times New Roman" w:eastAsia="Times New Roman" w:hAnsi="Times New Roman" w:cs="Times New Roman"/>
          <w:b/>
          <w:sz w:val="28"/>
          <w:szCs w:val="28"/>
        </w:rPr>
      </w:pPr>
      <w:bookmarkStart w:id="24" w:name="_Toc200360407"/>
      <w:r w:rsidRPr="00113207">
        <w:rPr>
          <w:rFonts w:ascii="Times New Roman" w:eastAsia="Times New Roman" w:hAnsi="Times New Roman" w:cs="Times New Roman"/>
          <w:b/>
          <w:sz w:val="28"/>
          <w:szCs w:val="28"/>
        </w:rPr>
        <w:t>§ 14</w:t>
      </w:r>
      <w:r w:rsidR="00A92DFA" w:rsidRPr="00113207">
        <w:rPr>
          <w:rFonts w:ascii="Times New Roman" w:eastAsia="Times New Roman" w:hAnsi="Times New Roman" w:cs="Times New Roman"/>
          <w:b/>
          <w:sz w:val="28"/>
          <w:szCs w:val="28"/>
        </w:rPr>
        <w:t>. Informacja o miejscu udostępnienia LSR, formularza WoPP oraz formularza UoPP</w:t>
      </w:r>
      <w:bookmarkEnd w:id="24"/>
    </w:p>
    <w:p w14:paraId="2D161B01" w14:textId="3AA632D9" w:rsidR="00F178A9" w:rsidRPr="00113207" w:rsidRDefault="00A92DFA"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LSR dostępna jest pod adresem: </w:t>
      </w:r>
      <w:r w:rsidR="00783964" w:rsidRPr="00113207">
        <w:rPr>
          <w:rStyle w:val="Hipercze"/>
          <w:rFonts w:ascii="Times New Roman" w:eastAsia="Times New Roman" w:hAnsi="Times New Roman" w:cs="Times New Roman"/>
        </w:rPr>
        <w:t>www.lg</w:t>
      </w:r>
      <w:r w:rsidR="009D7300" w:rsidRPr="00113207">
        <w:rPr>
          <w:rStyle w:val="Hipercze"/>
          <w:rFonts w:ascii="Times New Roman" w:eastAsia="Times New Roman" w:hAnsi="Times New Roman" w:cs="Times New Roman"/>
        </w:rPr>
        <w:t>d</w:t>
      </w:r>
      <w:r w:rsidR="00783964" w:rsidRPr="00113207">
        <w:rPr>
          <w:rStyle w:val="Hipercze"/>
          <w:rFonts w:ascii="Times New Roman" w:eastAsia="Times New Roman" w:hAnsi="Times New Roman" w:cs="Times New Roman"/>
        </w:rPr>
        <w:t>wr.pl</w:t>
      </w:r>
    </w:p>
    <w:p w14:paraId="3C232495" w14:textId="5B640153" w:rsidR="002F02F0" w:rsidRPr="00113207" w:rsidRDefault="00A92DFA"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rPr>
        <w:t xml:space="preserve">Formularz WoPP dostępny jest </w:t>
      </w:r>
      <w:r w:rsidR="00100B8C" w:rsidRPr="00113207">
        <w:rPr>
          <w:rFonts w:ascii="Times New Roman" w:eastAsia="Times New Roman" w:hAnsi="Times New Roman" w:cs="Times New Roman"/>
          <w:color w:val="000000"/>
        </w:rPr>
        <w:t xml:space="preserve">na </w:t>
      </w:r>
      <w:r w:rsidR="0014633F" w:rsidRPr="00113207">
        <w:rPr>
          <w:rFonts w:ascii="Times New Roman" w:eastAsia="Times New Roman" w:hAnsi="Times New Roman" w:cs="Times New Roman"/>
          <w:color w:val="000000" w:themeColor="text1"/>
        </w:rPr>
        <w:t>p</w:t>
      </w:r>
      <w:r w:rsidR="009D7300" w:rsidRPr="00113207">
        <w:rPr>
          <w:rFonts w:ascii="Times New Roman" w:eastAsia="Times New Roman" w:hAnsi="Times New Roman" w:cs="Times New Roman"/>
          <w:color w:val="000000" w:themeColor="text1"/>
        </w:rPr>
        <w:t>latformie</w:t>
      </w:r>
      <w:r w:rsidR="002F02F0" w:rsidRPr="00113207">
        <w:rPr>
          <w:rFonts w:ascii="Times New Roman" w:eastAsia="Times New Roman" w:hAnsi="Times New Roman" w:cs="Times New Roman"/>
          <w:color w:val="000000" w:themeColor="text1"/>
        </w:rPr>
        <w:t xml:space="preserve"> usług elektronicznych </w:t>
      </w:r>
    </w:p>
    <w:p w14:paraId="4416CC0E" w14:textId="2B3F4F02" w:rsidR="00F178A9" w:rsidRPr="00113207" w:rsidRDefault="0014633F" w:rsidP="002F02F0">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themeColor="text1"/>
        </w:rPr>
        <w:t>ARiMR</w:t>
      </w:r>
      <w:r w:rsidR="00100B8C" w:rsidRPr="00113207">
        <w:rPr>
          <w:rFonts w:ascii="Times New Roman" w:eastAsia="Times New Roman" w:hAnsi="Times New Roman" w:cs="Times New Roman"/>
          <w:color w:val="000000" w:themeColor="text1"/>
        </w:rPr>
        <w:t xml:space="preserve"> </w:t>
      </w:r>
      <w:r w:rsidR="00100B8C" w:rsidRPr="00113207">
        <w:rPr>
          <w:rFonts w:ascii="Times New Roman" w:eastAsia="Times New Roman" w:hAnsi="Times New Roman" w:cs="Times New Roman"/>
          <w:color w:val="000000"/>
        </w:rPr>
        <w:t>pod adresem:</w:t>
      </w:r>
      <w:r w:rsidR="00100B8C" w:rsidRPr="00113207">
        <w:rPr>
          <w:rStyle w:val="Hipercze"/>
          <w:rFonts w:ascii="Times New Roman" w:eastAsia="Times New Roman" w:hAnsi="Times New Roman" w:cs="Times New Roman"/>
        </w:rPr>
        <w:t xml:space="preserve"> </w:t>
      </w:r>
      <w:hyperlink r:id="rId17" w:history="1">
        <w:r w:rsidR="00100B8C" w:rsidRPr="00113207">
          <w:rPr>
            <w:rStyle w:val="Hipercze"/>
            <w:rFonts w:ascii="Times New Roman" w:eastAsia="Times New Roman" w:hAnsi="Times New Roman" w:cs="Times New Roman"/>
          </w:rPr>
          <w:t>https://epue.arimr.gov.pl/pl/strona-glowna</w:t>
        </w:r>
      </w:hyperlink>
      <w:r w:rsidR="00100B8C" w:rsidRPr="00113207">
        <w:rPr>
          <w:rFonts w:ascii="Times New Roman" w:eastAsia="Times New Roman" w:hAnsi="Times New Roman" w:cs="Times New Roman"/>
          <w:color w:val="000000"/>
        </w:rPr>
        <w:t>.</w:t>
      </w:r>
    </w:p>
    <w:p w14:paraId="40164F1D" w14:textId="3662D599" w:rsidR="00100B8C" w:rsidRPr="00113207" w:rsidRDefault="00100B8C"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Logowanie do aplikacji PUE, dostępne jest z poziomu strony internetowej Agencji Restrukturyzacji i Modernizacji Rolnictwa pod adresem </w:t>
      </w:r>
      <w:hyperlink r:id="rId18" w:history="1">
        <w:r w:rsidRPr="00113207">
          <w:rPr>
            <w:rStyle w:val="Hipercze"/>
            <w:rFonts w:ascii="Times New Roman" w:eastAsia="Times New Roman" w:hAnsi="Times New Roman" w:cs="Times New Roman"/>
          </w:rPr>
          <w:t>https://www.gov.pl/web/arimr/platforma-uslug-elektronicznych</w:t>
        </w:r>
      </w:hyperlink>
    </w:p>
    <w:p w14:paraId="399F14FF" w14:textId="35DDBFFF" w:rsidR="00F178A9" w:rsidRPr="00113207" w:rsidRDefault="006753AD"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Instrukcja dotycząca logowania PUE; Instrukcja obsługi zawierania umów za pośrednictwem PUE ARiMR w zakresie PS WPR 2023-2027; Instrukcja powiadomienia sms; Instrukcja złożenia prośby o przywrócenie terminu za pośrednictwem PUE ARiMR w zakresie PS WPR 2023-2027; PUE Instrukcja ustanawiania pełnomocnika dostępne są pod adresem: </w:t>
      </w:r>
      <w:hyperlink r:id="rId19" w:history="1">
        <w:r w:rsidRPr="00113207">
          <w:rPr>
            <w:rStyle w:val="Hipercze"/>
            <w:rFonts w:ascii="Times New Roman" w:eastAsia="Times New Roman" w:hAnsi="Times New Roman" w:cs="Times New Roman"/>
          </w:rPr>
          <w:t>www.lgdwr.pl</w:t>
        </w:r>
      </w:hyperlink>
      <w:r w:rsidRPr="00113207">
        <w:rPr>
          <w:rFonts w:ascii="Times New Roman" w:eastAsia="Times New Roman" w:hAnsi="Times New Roman" w:cs="Times New Roman"/>
          <w:color w:val="000000"/>
        </w:rPr>
        <w:t xml:space="preserve">  </w:t>
      </w:r>
    </w:p>
    <w:p w14:paraId="5739C8B9" w14:textId="77777777" w:rsidR="002F02F0" w:rsidRPr="00113207" w:rsidRDefault="002F02F0" w:rsidP="00F73404">
      <w:pPr>
        <w:widowControl w:val="0"/>
        <w:numPr>
          <w:ilvl w:val="0"/>
          <w:numId w:val="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Formularz UoPP wraz z wymaganymi załącznikami stanowi złącznik nr 1 do regulaminu.</w:t>
      </w:r>
    </w:p>
    <w:p w14:paraId="36C6C244" w14:textId="77777777" w:rsidR="002F02F0" w:rsidRPr="00113207" w:rsidRDefault="002F02F0" w:rsidP="002F02F0">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26F5414C" w14:textId="08CD49B9" w:rsidR="00F178A9" w:rsidRPr="00113207" w:rsidRDefault="00A67DB5">
      <w:pPr>
        <w:pStyle w:val="Nagwek1"/>
        <w:spacing w:before="0" w:after="120" w:line="276" w:lineRule="auto"/>
        <w:jc w:val="both"/>
        <w:rPr>
          <w:rFonts w:ascii="Times New Roman" w:eastAsia="Times New Roman" w:hAnsi="Times New Roman" w:cs="Times New Roman"/>
          <w:b/>
          <w:sz w:val="28"/>
          <w:szCs w:val="28"/>
        </w:rPr>
      </w:pPr>
      <w:bookmarkStart w:id="25" w:name="_Toc200360408"/>
      <w:r w:rsidRPr="00113207">
        <w:rPr>
          <w:rFonts w:ascii="Times New Roman" w:eastAsia="Times New Roman" w:hAnsi="Times New Roman" w:cs="Times New Roman"/>
          <w:b/>
          <w:sz w:val="28"/>
          <w:szCs w:val="28"/>
        </w:rPr>
        <w:t>§ 15</w:t>
      </w:r>
      <w:r w:rsidR="00A92DFA" w:rsidRPr="00113207">
        <w:rPr>
          <w:rFonts w:ascii="Times New Roman" w:eastAsia="Times New Roman" w:hAnsi="Times New Roman" w:cs="Times New Roman"/>
          <w:b/>
          <w:sz w:val="28"/>
          <w:szCs w:val="28"/>
        </w:rPr>
        <w:t>. Informacja o środkach zaskarżenia przysługujących wnioskodawcy oraz podmiot właściwy do ich rozpatrzenia</w:t>
      </w:r>
      <w:bookmarkEnd w:id="25"/>
    </w:p>
    <w:p w14:paraId="29D6BF1A" w14:textId="447E1022" w:rsidR="00F178A9" w:rsidRPr="002703F9" w:rsidRDefault="00DB2D20" w:rsidP="00F73404">
      <w:pPr>
        <w:pStyle w:val="Akapitzlist"/>
        <w:numPr>
          <w:ilvl w:val="0"/>
          <w:numId w:val="21"/>
        </w:numPr>
        <w:rPr>
          <w:rFonts w:ascii="Times New Roman" w:eastAsia="Times New Roman" w:hAnsi="Times New Roman" w:cs="Times New Roman"/>
        </w:rPr>
      </w:pPr>
      <w:r w:rsidRPr="002703F9">
        <w:rPr>
          <w:rFonts w:ascii="Times New Roman" w:eastAsia="Times New Roman" w:hAnsi="Times New Roman" w:cs="Times New Roman"/>
        </w:rPr>
        <w:t>W sytuacjach określonych w art. 22 ust. 1 ustawy RLKS Wnioskodawcy przysługuje prawo wniesienia protestu od wyniku dokonanej przez LGD oceny jego operacji i ustalenia kwoty pomocy.</w:t>
      </w:r>
    </w:p>
    <w:p w14:paraId="3B455862" w14:textId="269DBCF8" w:rsidR="000F23CA" w:rsidRPr="002703F9" w:rsidRDefault="000F23CA" w:rsidP="00F73404">
      <w:pPr>
        <w:pStyle w:val="Akapitzlist"/>
        <w:numPr>
          <w:ilvl w:val="0"/>
          <w:numId w:val="21"/>
        </w:numPr>
        <w:rPr>
          <w:rFonts w:ascii="Times New Roman" w:eastAsia="Times New Roman" w:hAnsi="Times New Roman" w:cs="Times New Roman"/>
        </w:rPr>
      </w:pPr>
      <w:r w:rsidRPr="002703F9">
        <w:rPr>
          <w:rFonts w:ascii="Times New Roman" w:eastAsia="Times New Roman" w:hAnsi="Times New Roman" w:cs="Times New Roman"/>
        </w:rPr>
        <w:t>Protest składany jest w formie pisemnej poza systemem IT ARIMR</w:t>
      </w:r>
    </w:p>
    <w:p w14:paraId="2E6E0EA8" w14:textId="56FDE09F"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4F34FE13" w14:textId="36EBF816"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Zgodnie z art. 22g pkt 1 ustawy RLKS do procedury odwoławczej zainicjowanej wniesieniem protestu, o którym mowa w ust. 1, stosuje się przepisy Kpa dotyczące doręczeń i sposobu obliczania terminów.</w:t>
      </w:r>
    </w:p>
    <w:p w14:paraId="3F03FDD6" w14:textId="18680CB3"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172DD9E7" w14:textId="4CC65CB0"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Z zastrzeżeniem ust</w:t>
      </w:r>
      <w:r w:rsidRPr="002703F9">
        <w:rPr>
          <w:rFonts w:ascii="Times New Roman" w:eastAsia="Times New Roman" w:hAnsi="Times New Roman" w:cs="Times New Roman"/>
        </w:rPr>
        <w:t xml:space="preserve">. </w:t>
      </w:r>
      <w:r w:rsidR="000F23CA" w:rsidRPr="002703F9">
        <w:rPr>
          <w:rFonts w:ascii="Times New Roman" w:eastAsia="Times New Roman" w:hAnsi="Times New Roman" w:cs="Times New Roman"/>
        </w:rPr>
        <w:t>7</w:t>
      </w:r>
      <w:r w:rsidR="000F23CA" w:rsidRPr="002703F9">
        <w:rPr>
          <w:rFonts w:ascii="Times New Roman" w:eastAsia="Times New Roman" w:hAnsi="Times New Roman" w:cs="Times New Roman"/>
          <w:color w:val="FF0000"/>
        </w:rPr>
        <w:t xml:space="preserve"> </w:t>
      </w:r>
      <w:r w:rsidRPr="002703F9">
        <w:rPr>
          <w:rFonts w:ascii="Times New Roman" w:eastAsia="Times New Roman" w:hAnsi="Times New Roman" w:cs="Times New Roman"/>
          <w:color w:val="000000"/>
        </w:rPr>
        <w:t>procedura odwoławcza, o której mowa w ust. 1-</w:t>
      </w:r>
      <w:r w:rsidR="00A26D71" w:rsidRPr="002703F9">
        <w:rPr>
          <w:rFonts w:ascii="Times New Roman" w:eastAsia="Times New Roman" w:hAnsi="Times New Roman" w:cs="Times New Roman"/>
          <w:color w:val="000000"/>
        </w:rPr>
        <w:t xml:space="preserve"> </w:t>
      </w:r>
      <w:r w:rsidRPr="002703F9">
        <w:rPr>
          <w:rFonts w:ascii="Times New Roman" w:eastAsia="Times New Roman" w:hAnsi="Times New Roman" w:cs="Times New Roman"/>
          <w:color w:val="000000"/>
        </w:rPr>
        <w:t>4, nie wstrzymuje zawierania umów z wnioskodawcami, których operacje zostały wybrane przez LGD.</w:t>
      </w:r>
    </w:p>
    <w:p w14:paraId="550D409E" w14:textId="22140B88"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7874D519" w14:textId="56D6D9A5" w:rsidR="00F178A9" w:rsidRPr="002703F9" w:rsidRDefault="00A92DFA" w:rsidP="00F73404">
      <w:pPr>
        <w:pStyle w:val="Akapitzlist"/>
        <w:widowControl w:val="0"/>
        <w:numPr>
          <w:ilvl w:val="0"/>
          <w:numId w:val="21"/>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w:t>
      </w:r>
    </w:p>
    <w:p w14:paraId="352008E8" w14:textId="0B398A09" w:rsidR="00F178A9" w:rsidRPr="00113207" w:rsidRDefault="00A92DFA" w:rsidP="00F73404">
      <w:pPr>
        <w:widowControl w:val="0"/>
        <w:numPr>
          <w:ilvl w:val="1"/>
          <w:numId w:val="2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odmowy przyznania pomocy przez </w:t>
      </w:r>
      <w:r w:rsidR="006E425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 xml:space="preserve">W, </w:t>
      </w:r>
    </w:p>
    <w:p w14:paraId="29028A9E" w14:textId="444F3BC0" w:rsidR="00F178A9" w:rsidRPr="00113207" w:rsidRDefault="00A92DFA" w:rsidP="00F73404">
      <w:pPr>
        <w:widowControl w:val="0"/>
        <w:numPr>
          <w:ilvl w:val="1"/>
          <w:numId w:val="2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odmowy zawarcia UoPP przez </w:t>
      </w:r>
      <w:r w:rsidR="006E425C">
        <w:rPr>
          <w:rFonts w:ascii="Times New Roman" w:eastAsia="Times New Roman" w:hAnsi="Times New Roman" w:cs="Times New Roman"/>
          <w:color w:val="000000"/>
        </w:rPr>
        <w:t>Z</w:t>
      </w:r>
      <w:r w:rsidRPr="00113207">
        <w:rPr>
          <w:rFonts w:ascii="Times New Roman" w:eastAsia="Times New Roman" w:hAnsi="Times New Roman" w:cs="Times New Roman"/>
          <w:color w:val="000000"/>
        </w:rPr>
        <w:t>W z przyczyn innych niż unieważnienie naboru wniosków</w:t>
      </w:r>
    </w:p>
    <w:p w14:paraId="6A768FA7" w14:textId="41FBE023" w:rsidR="00F178A9" w:rsidRPr="00113207" w:rsidRDefault="00A92DFA" w:rsidP="00BB7688">
      <w:pPr>
        <w:widowControl w:val="0"/>
        <w:tabs>
          <w:tab w:val="left" w:pos="426"/>
        </w:tabs>
        <w:spacing w:after="120" w:line="276" w:lineRule="auto"/>
        <w:ind w:left="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wnioskodawcy przysługuje prawo wniesienia do wojewódzkiego sądu administracyjnego skargi na zasadach i w trybie określonym dla aktów lub czynności, o których mowa w art. 3 § 2 pkt 4 ustawy PPSA.</w:t>
      </w:r>
    </w:p>
    <w:p w14:paraId="06E4BA1D" w14:textId="77777777" w:rsidR="002703F9" w:rsidRDefault="00A67DB5" w:rsidP="002703F9">
      <w:pPr>
        <w:pStyle w:val="Nagwek1"/>
        <w:spacing w:before="0" w:after="120" w:line="276" w:lineRule="auto"/>
        <w:jc w:val="both"/>
        <w:rPr>
          <w:rFonts w:ascii="Times New Roman" w:eastAsia="Times New Roman" w:hAnsi="Times New Roman" w:cs="Times New Roman"/>
          <w:b/>
          <w:sz w:val="28"/>
          <w:szCs w:val="28"/>
        </w:rPr>
      </w:pPr>
      <w:bookmarkStart w:id="26" w:name="_Toc200360409"/>
      <w:r w:rsidRPr="00113207">
        <w:rPr>
          <w:rFonts w:ascii="Times New Roman" w:eastAsia="Times New Roman" w:hAnsi="Times New Roman" w:cs="Times New Roman"/>
          <w:b/>
          <w:sz w:val="28"/>
          <w:szCs w:val="28"/>
        </w:rPr>
        <w:t>§ 16</w:t>
      </w:r>
      <w:r w:rsidR="00A92DFA" w:rsidRPr="00113207">
        <w:rPr>
          <w:rFonts w:ascii="Times New Roman" w:eastAsia="Times New Roman" w:hAnsi="Times New Roman" w:cs="Times New Roman"/>
          <w:b/>
          <w:sz w:val="28"/>
          <w:szCs w:val="28"/>
        </w:rPr>
        <w:t>. Postanowienia końcowe</w:t>
      </w:r>
      <w:bookmarkEnd w:id="26"/>
    </w:p>
    <w:p w14:paraId="344B513E" w14:textId="07CD97DB" w:rsidR="00626870" w:rsidRPr="002703F9" w:rsidRDefault="00626870" w:rsidP="00F73404">
      <w:pPr>
        <w:pStyle w:val="Nagwek1"/>
        <w:numPr>
          <w:ilvl w:val="0"/>
          <w:numId w:val="22"/>
        </w:numPr>
        <w:spacing w:before="0" w:after="120" w:line="276" w:lineRule="auto"/>
        <w:jc w:val="both"/>
        <w:rPr>
          <w:rFonts w:ascii="Times New Roman" w:eastAsia="Times New Roman" w:hAnsi="Times New Roman" w:cs="Times New Roman"/>
          <w:b/>
          <w:color w:val="auto"/>
          <w:sz w:val="22"/>
          <w:szCs w:val="22"/>
        </w:rPr>
      </w:pPr>
      <w:r w:rsidRPr="002703F9">
        <w:rPr>
          <w:rFonts w:ascii="Times New Roman" w:eastAsia="Times New Roman" w:hAnsi="Times New Roman" w:cs="Times New Roman"/>
          <w:color w:val="auto"/>
          <w:sz w:val="22"/>
          <w:szCs w:val="22"/>
        </w:rPr>
        <w:t>Wnioskodawca po złożeniu wniosku w systemie jest zobowiązany do poinformowania biura LGD o złożeniu wniosku przesyłając na adres email biura dokument: Potwierdzenie przedłożenia dokumentu (PPD).</w:t>
      </w:r>
    </w:p>
    <w:p w14:paraId="23D50370" w14:textId="4DA7AAAB" w:rsidR="00D918E3"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sprawach nieuregulowanych w Regulaminie zastosowanie znajdują przepisy prawa powszechnie obowiązującego, w tym ustawy RLKS, ustawy PS WPR, rozporządzenia 2021/1060, rozporządzenia 2021/2115, a także postan</w:t>
      </w:r>
      <w:r w:rsidR="008D0DFD" w:rsidRPr="00113207">
        <w:rPr>
          <w:rFonts w:ascii="Times New Roman" w:eastAsia="Times New Roman" w:hAnsi="Times New Roman" w:cs="Times New Roman"/>
          <w:color w:val="000000"/>
        </w:rPr>
        <w:t xml:space="preserve">owienia Wytycznych podstawowych </w:t>
      </w:r>
      <w:r w:rsidRPr="00113207">
        <w:rPr>
          <w:rFonts w:ascii="Times New Roman" w:eastAsia="Times New Roman" w:hAnsi="Times New Roman" w:cs="Times New Roman"/>
          <w:color w:val="000000"/>
        </w:rPr>
        <w:t>i Wytycznych szczegółowych, które</w:t>
      </w:r>
      <w:r w:rsidR="00041767"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są dostępne pod adresem </w:t>
      </w:r>
      <w:r w:rsidR="008D0DFD" w:rsidRPr="00113207">
        <w:rPr>
          <w:rFonts w:ascii="Times New Roman" w:eastAsia="Times New Roman" w:hAnsi="Times New Roman" w:cs="Times New Roman"/>
          <w:color w:val="000000"/>
        </w:rPr>
        <w:t xml:space="preserve">  </w:t>
      </w:r>
      <w:hyperlink r:id="rId20" w:history="1">
        <w:r w:rsidR="00D918E3" w:rsidRPr="00113207">
          <w:rPr>
            <w:rStyle w:val="Hipercze"/>
            <w:rFonts w:ascii="Times New Roman" w:hAnsi="Times New Roman" w:cs="Times New Roman"/>
          </w:rPr>
          <w:t>https://www.gov.pl/web/rolnictwo/wytyczne3</w:t>
        </w:r>
      </w:hyperlink>
    </w:p>
    <w:p w14:paraId="2F3A9217" w14:textId="77777777" w:rsidR="00F178A9"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Składając WoPP w naborze przeprowadzonym na podstawie Regulaminu wnioskodawca akceptuje jego postanowienia i potwierdza zapoznanie się z jego treścią.</w:t>
      </w:r>
    </w:p>
    <w:p w14:paraId="75035A8A" w14:textId="4BAC1F9C" w:rsidR="001B6905" w:rsidRPr="00113207" w:rsidRDefault="00647843" w:rsidP="00F73404">
      <w:pPr>
        <w:widowControl w:val="0"/>
        <w:numPr>
          <w:ilvl w:val="0"/>
          <w:numId w:val="22"/>
        </w:numPr>
        <w:pBdr>
          <w:top w:val="nil"/>
          <w:left w:val="nil"/>
          <w:bottom w:val="nil"/>
          <w:right w:val="nil"/>
          <w:between w:val="nil"/>
        </w:pBdr>
        <w:tabs>
          <w:tab w:val="left" w:pos="426"/>
        </w:tabs>
        <w:spacing w:after="120" w:line="276" w:lineRule="auto"/>
        <w:ind w:left="426" w:hanging="425"/>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Dane kontaktowe LGD przeprowadzającego nabór wniosków </w:t>
      </w:r>
      <w:r w:rsidR="001B6905" w:rsidRPr="00113207">
        <w:rPr>
          <w:rFonts w:ascii="Times New Roman" w:eastAsia="Times New Roman" w:hAnsi="Times New Roman" w:cs="Times New Roman"/>
          <w:color w:val="000000"/>
        </w:rPr>
        <w:t>: Stowarzyszenie L</w:t>
      </w:r>
      <w:r w:rsidR="00783964" w:rsidRPr="00113207">
        <w:rPr>
          <w:rFonts w:ascii="Times New Roman" w:eastAsia="Times New Roman" w:hAnsi="Times New Roman" w:cs="Times New Roman"/>
          <w:color w:val="000000"/>
        </w:rPr>
        <w:t>okalna Grupa Działania „Wszyscy Razem”, 26-434 Gielniów</w:t>
      </w:r>
      <w:r w:rsidR="00A26D71" w:rsidRPr="00113207">
        <w:rPr>
          <w:rFonts w:ascii="Times New Roman" w:eastAsia="Times New Roman" w:hAnsi="Times New Roman" w:cs="Times New Roman"/>
          <w:color w:val="000000"/>
        </w:rPr>
        <w:t>,</w:t>
      </w:r>
      <w:r w:rsidR="00783964" w:rsidRPr="00113207">
        <w:rPr>
          <w:rFonts w:ascii="Times New Roman" w:eastAsia="Times New Roman" w:hAnsi="Times New Roman" w:cs="Times New Roman"/>
          <w:color w:val="000000"/>
        </w:rPr>
        <w:t xml:space="preserve"> ul. Szkolna 1 email </w:t>
      </w:r>
      <w:hyperlink r:id="rId21" w:history="1">
        <w:r w:rsidR="00783964" w:rsidRPr="00113207">
          <w:rPr>
            <w:rStyle w:val="Hipercze"/>
            <w:rFonts w:ascii="Times New Roman" w:eastAsia="Times New Roman" w:hAnsi="Times New Roman" w:cs="Times New Roman"/>
          </w:rPr>
          <w:t>biuro@lgdwr.pl</w:t>
        </w:r>
      </w:hyperlink>
      <w:r w:rsidR="00783964" w:rsidRPr="00113207">
        <w:rPr>
          <w:rFonts w:ascii="Times New Roman" w:eastAsia="Times New Roman" w:hAnsi="Times New Roman" w:cs="Times New Roman"/>
          <w:color w:val="000000"/>
        </w:rPr>
        <w:t xml:space="preserve"> </w:t>
      </w:r>
      <w:r w:rsidR="001B6905" w:rsidRPr="00113207">
        <w:rPr>
          <w:rFonts w:ascii="Times New Roman" w:eastAsia="Times New Roman" w:hAnsi="Times New Roman" w:cs="Times New Roman"/>
          <w:color w:val="000000"/>
        </w:rPr>
        <w:t xml:space="preserve"> tel.  </w:t>
      </w:r>
    </w:p>
    <w:p w14:paraId="782A2C37" w14:textId="6564B3C0" w:rsidR="00100B8C" w:rsidRPr="00113207" w:rsidRDefault="0047435F" w:rsidP="00100B8C">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color w:val="000000"/>
        </w:rPr>
      </w:pPr>
      <w:r w:rsidRPr="00113207">
        <w:rPr>
          <w:rFonts w:ascii="Times New Roman" w:eastAsia="Times New Roman" w:hAnsi="Times New Roman" w:cs="Times New Roman"/>
          <w:color w:val="000000"/>
        </w:rPr>
        <w:t>793115615 , kom. 796765965</w:t>
      </w:r>
      <w:r w:rsidR="00100B8C" w:rsidRPr="00113207">
        <w:rPr>
          <w:rFonts w:ascii="Times New Roman" w:eastAsia="Times New Roman" w:hAnsi="Times New Roman" w:cs="Times New Roman"/>
          <w:color w:val="000000"/>
        </w:rPr>
        <w:t xml:space="preserve"> </w:t>
      </w:r>
    </w:p>
    <w:p w14:paraId="3F9380A1" w14:textId="77777777" w:rsidR="00100B8C" w:rsidRPr="00113207" w:rsidRDefault="00100B8C"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113207">
        <w:rPr>
          <w:rFonts w:ascii="Times New Roman" w:eastAsia="Times New Roman" w:hAnsi="Times New Roman" w:cs="Times New Roman"/>
        </w:rPr>
        <w:t>Pracownicy biura świadczą nieodpłatne doradztwo zakresie przygotowania wniosków o wsparcie i wniosków o płatność.</w:t>
      </w:r>
    </w:p>
    <w:p w14:paraId="18BA717D" w14:textId="5DC4DEAB" w:rsidR="00100B8C" w:rsidRPr="00113207" w:rsidRDefault="00100B8C"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113207">
        <w:rPr>
          <w:rFonts w:ascii="Times New Roman" w:eastAsia="Times New Roman" w:hAnsi="Times New Roman" w:cs="Times New Roman"/>
        </w:rPr>
        <w:t>Odpowiedzialność za prawidłowe funkcjonowanie systemu IT ponosi ARiMR, w związku z tym stwierdzone przez Wnioskodawcę wady w systemie IT, uniemożliwiające prawidłowe złożenie wniosku i/lub uzupełnień i inne należy kierować pod adres: Centrum Pomocy ARiMR Agencja Restrukturyzacji i Modernizacji Ro</w:t>
      </w:r>
      <w:r w:rsidR="00A26D71" w:rsidRPr="00113207">
        <w:rPr>
          <w:rFonts w:ascii="Times New Roman" w:eastAsia="Times New Roman" w:hAnsi="Times New Roman" w:cs="Times New Roman"/>
        </w:rPr>
        <w:t xml:space="preserve">lnictwa tel: 22 5950250                                                                                </w:t>
      </w:r>
      <w:r w:rsidRPr="00113207">
        <w:rPr>
          <w:rFonts w:ascii="Times New Roman" w:eastAsia="Times New Roman" w:hAnsi="Times New Roman" w:cs="Times New Roman"/>
        </w:rPr>
        <w:t>e- mail: </w:t>
      </w:r>
      <w:hyperlink r:id="rId22" w:tgtFrame="_blank" w:history="1">
        <w:r w:rsidRPr="00113207">
          <w:rPr>
            <w:rFonts w:ascii="Times New Roman" w:eastAsia="Times New Roman" w:hAnsi="Times New Roman" w:cs="Times New Roman"/>
            <w:color w:val="0563C1" w:themeColor="hyperlink"/>
            <w:u w:val="single"/>
          </w:rPr>
          <w:t>arimr_hd@arimr.gov.pl</w:t>
        </w:r>
      </w:hyperlink>
      <w:r w:rsidRPr="00113207">
        <w:rPr>
          <w:rFonts w:ascii="Times New Roman" w:eastAsia="Times New Roman" w:hAnsi="Times New Roman" w:cs="Times New Roman"/>
        </w:rPr>
        <w:t> </w:t>
      </w:r>
      <w:hyperlink r:id="rId23" w:tgtFrame="_blank" w:history="1">
        <w:r w:rsidRPr="00113207">
          <w:rPr>
            <w:rFonts w:ascii="Times New Roman" w:eastAsia="Times New Roman" w:hAnsi="Times New Roman" w:cs="Times New Roman"/>
            <w:color w:val="0563C1" w:themeColor="hyperlink"/>
            <w:u w:val="single"/>
          </w:rPr>
          <w:t>https://pomoc.arimr.gov.pl/secure/Dashboard.jspa</w:t>
        </w:r>
      </w:hyperlink>
    </w:p>
    <w:p w14:paraId="1A98EF89" w14:textId="77777777" w:rsidR="00100B8C" w:rsidRPr="00113207" w:rsidRDefault="00100B8C" w:rsidP="001B6905">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color w:val="000000"/>
        </w:rPr>
      </w:pPr>
    </w:p>
    <w:p w14:paraId="715821CA" w14:textId="77777777" w:rsidR="00777981" w:rsidRPr="00113207" w:rsidRDefault="00A92DFA" w:rsidP="00F73404">
      <w:pPr>
        <w:widowControl w:val="0"/>
        <w:numPr>
          <w:ilvl w:val="0"/>
          <w:numId w:val="2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Załącznikami do Regulaminu są:</w:t>
      </w:r>
    </w:p>
    <w:p w14:paraId="7F1420EA" w14:textId="30033078" w:rsidR="006E7F91" w:rsidRPr="00113207" w:rsidRDefault="006E7F91" w:rsidP="00F73404">
      <w:pPr>
        <w:pStyle w:val="Akapitzlist"/>
        <w:numPr>
          <w:ilvl w:val="1"/>
          <w:numId w:val="22"/>
        </w:numPr>
        <w:spacing w:after="0" w:line="276" w:lineRule="auto"/>
        <w:ind w:left="426" w:firstLine="0"/>
        <w:rPr>
          <w:rFonts w:ascii="Times New Roman" w:hAnsi="Times New Roman" w:cs="Times New Roman"/>
        </w:rPr>
      </w:pPr>
      <w:r w:rsidRPr="00113207">
        <w:rPr>
          <w:rFonts w:ascii="Times New Roman" w:hAnsi="Times New Roman" w:cs="Times New Roman"/>
        </w:rPr>
        <w:t>Załącznik nr 1 – Formularz UoPP wraz z załącznikami:</w:t>
      </w:r>
    </w:p>
    <w:p w14:paraId="423FB27C" w14:textId="5CBBE5C0" w:rsidR="006E7F91" w:rsidRPr="00113207" w:rsidRDefault="009211A8" w:rsidP="007C24F2">
      <w:pPr>
        <w:spacing w:after="0" w:line="276" w:lineRule="auto"/>
        <w:ind w:left="1276" w:hanging="425"/>
        <w:contextualSpacing/>
        <w:rPr>
          <w:rFonts w:ascii="Times New Roman" w:hAnsi="Times New Roman" w:cs="Times New Roman"/>
        </w:rPr>
      </w:pPr>
      <w:r>
        <w:rPr>
          <w:rFonts w:ascii="Times New Roman" w:hAnsi="Times New Roman" w:cs="Times New Roman"/>
        </w:rPr>
        <w:t xml:space="preserve">1a) „Uproszczony biznesplan” - </w:t>
      </w:r>
      <w:r w:rsidR="006E7F91" w:rsidRPr="00113207">
        <w:rPr>
          <w:rFonts w:ascii="Times New Roman" w:hAnsi="Times New Roman" w:cs="Times New Roman"/>
        </w:rPr>
        <w:t xml:space="preserve">Załącznik nr 1 do UoPP; </w:t>
      </w:r>
    </w:p>
    <w:p w14:paraId="20AF1418" w14:textId="2AB7E551"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1b) „Informacja o pr</w:t>
      </w:r>
      <w:r w:rsidR="009211A8">
        <w:rPr>
          <w:rFonts w:ascii="Times New Roman" w:hAnsi="Times New Roman" w:cs="Times New Roman"/>
        </w:rPr>
        <w:t xml:space="preserve">zetwarzaniu danych osobowych” </w:t>
      </w:r>
      <w:r w:rsidR="00E022D3">
        <w:rPr>
          <w:rFonts w:ascii="Times New Roman" w:hAnsi="Times New Roman" w:cs="Times New Roman"/>
        </w:rPr>
        <w:t>– załącznik nr 2 do UoPP</w:t>
      </w:r>
    </w:p>
    <w:p w14:paraId="31A3A562" w14:textId="585CCBA9" w:rsidR="006E7F91" w:rsidRPr="00113207" w:rsidRDefault="006E7F91" w:rsidP="001C4A07">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 xml:space="preserve">1c) „Wykaz działek ewidencyjnych, na których realizowana będzie operacja trwale związana z </w:t>
      </w:r>
      <w:r w:rsidR="00E022D3">
        <w:rPr>
          <w:rFonts w:ascii="Times New Roman" w:hAnsi="Times New Roman" w:cs="Times New Roman"/>
        </w:rPr>
        <w:t>nieruchomością” - Załącznik nr 3</w:t>
      </w:r>
      <w:r w:rsidR="001C4A07">
        <w:rPr>
          <w:rFonts w:ascii="Times New Roman" w:hAnsi="Times New Roman" w:cs="Times New Roman"/>
        </w:rPr>
        <w:t xml:space="preserve"> do UoPP;</w:t>
      </w:r>
    </w:p>
    <w:p w14:paraId="5B78E94F" w14:textId="77777777" w:rsidR="006E7F91" w:rsidRPr="00113207" w:rsidRDefault="006E7F91"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Załącznik nr 2 – Wykaz załączników do WoPP, który wypełnia Wnioskodawca;</w:t>
      </w:r>
    </w:p>
    <w:p w14:paraId="6FF7FD46" w14:textId="489B5098" w:rsidR="006E7F91" w:rsidRPr="00113207" w:rsidRDefault="006E7F91"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Załącznik nr 3 – Formularze załączników do Wniosku o przyznanie pomocy:</w:t>
      </w:r>
    </w:p>
    <w:p w14:paraId="17BC630A"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3a) Informacja o przetwarzaniu danych osobowych przez Lokalną Grupę Działania;</w:t>
      </w:r>
    </w:p>
    <w:p w14:paraId="31302CCF"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3b) 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Załącznik nr 1 do WOPP;</w:t>
      </w:r>
    </w:p>
    <w:p w14:paraId="2033C131"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3c) Oświadczenie o kwalifikowalności VAT - Załącznik nr 2 do WOPP;</w:t>
      </w:r>
    </w:p>
    <w:p w14:paraId="68D33572" w14:textId="10DF9610" w:rsidR="006E7F91" w:rsidRPr="00B85A9C" w:rsidRDefault="006E7F91" w:rsidP="00B85A9C">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3d) Szczegółowy opis zadań wymienionych w zestawieniu rzeczowo-finan</w:t>
      </w:r>
      <w:r w:rsidR="00B85A9C">
        <w:rPr>
          <w:rFonts w:ascii="Times New Roman" w:hAnsi="Times New Roman" w:cs="Times New Roman"/>
        </w:rPr>
        <w:t>sowym – Załącznik nr 3 do WOPP;</w:t>
      </w:r>
    </w:p>
    <w:p w14:paraId="09B63CD8" w14:textId="6A4C8FC4" w:rsidR="006E7F91" w:rsidRPr="00113207" w:rsidRDefault="00B85A9C" w:rsidP="007C24F2">
      <w:pPr>
        <w:spacing w:after="0" w:line="276" w:lineRule="auto"/>
        <w:ind w:left="1276" w:hanging="425"/>
        <w:contextualSpacing/>
        <w:rPr>
          <w:rFonts w:ascii="Times New Roman" w:hAnsi="Times New Roman" w:cs="Times New Roman"/>
        </w:rPr>
      </w:pPr>
      <w:r>
        <w:rPr>
          <w:rFonts w:ascii="Times New Roman" w:hAnsi="Times New Roman" w:cs="Times New Roman"/>
        </w:rPr>
        <w:t>3e</w:t>
      </w:r>
      <w:r w:rsidR="006E7F91" w:rsidRPr="00113207">
        <w:rPr>
          <w:rFonts w:ascii="Times New Roman" w:hAnsi="Times New Roman" w:cs="Times New Roman"/>
        </w:rPr>
        <w:t>) Oświadczenie małżonka Wnioskodawcy o wyrażeniu zgody na zawarcie umowy o przyznaniu pomocy - Załącznik nr 5 do WOPP;</w:t>
      </w:r>
    </w:p>
    <w:p w14:paraId="2F48E98F" w14:textId="6DBACEF0" w:rsidR="006E7F91" w:rsidRPr="00113207" w:rsidRDefault="00B85A9C" w:rsidP="007C24F2">
      <w:pPr>
        <w:spacing w:after="0" w:line="276" w:lineRule="auto"/>
        <w:ind w:left="1276" w:hanging="425"/>
        <w:contextualSpacing/>
        <w:rPr>
          <w:rFonts w:ascii="Times New Roman" w:hAnsi="Times New Roman" w:cs="Times New Roman"/>
        </w:rPr>
      </w:pPr>
      <w:r>
        <w:rPr>
          <w:rFonts w:ascii="Times New Roman" w:hAnsi="Times New Roman" w:cs="Times New Roman"/>
        </w:rPr>
        <w:t>3f</w:t>
      </w:r>
      <w:r w:rsidR="006E7F91" w:rsidRPr="00113207">
        <w:rPr>
          <w:rFonts w:ascii="Times New Roman" w:hAnsi="Times New Roman" w:cs="Times New Roman"/>
        </w:rPr>
        <w:t>) Oświadczenie o niepozostawaniu w związku małżeńskim / o ustanowionej małżeńskiej rozdzielności majątkowej - Załącznik nr 6 do WOPP</w:t>
      </w:r>
    </w:p>
    <w:p w14:paraId="61376D51" w14:textId="0FE8A10C" w:rsidR="006E7F91" w:rsidRPr="00113207" w:rsidRDefault="007C24F2" w:rsidP="00F73404">
      <w:pPr>
        <w:pStyle w:val="Akapitzlist"/>
        <w:numPr>
          <w:ilvl w:val="1"/>
          <w:numId w:val="22"/>
        </w:numPr>
        <w:spacing w:after="0" w:line="276" w:lineRule="auto"/>
        <w:ind w:left="709"/>
        <w:rPr>
          <w:rFonts w:ascii="Times New Roman" w:hAnsi="Times New Roman" w:cs="Times New Roman"/>
        </w:rPr>
      </w:pPr>
      <w:r w:rsidRPr="00113207">
        <w:rPr>
          <w:rFonts w:ascii="Times New Roman" w:hAnsi="Times New Roman" w:cs="Times New Roman"/>
        </w:rPr>
        <w:t xml:space="preserve">Załącznik nr </w:t>
      </w:r>
      <w:r w:rsidR="00225FDC">
        <w:rPr>
          <w:rFonts w:ascii="Times New Roman" w:hAnsi="Times New Roman" w:cs="Times New Roman"/>
        </w:rPr>
        <w:t>4</w:t>
      </w:r>
      <w:r w:rsidR="006E7F91" w:rsidRPr="00113207">
        <w:rPr>
          <w:rFonts w:ascii="Times New Roman" w:hAnsi="Times New Roman" w:cs="Times New Roman"/>
        </w:rPr>
        <w:t xml:space="preserve"> –</w:t>
      </w:r>
      <w:r w:rsidRPr="00113207">
        <w:rPr>
          <w:rFonts w:ascii="Times New Roman" w:eastAsia="Times New Roman" w:hAnsi="Times New Roman" w:cs="Times New Roman"/>
          <w:color w:val="000000" w:themeColor="text1"/>
        </w:rPr>
        <w:t xml:space="preserve"> Lokalne Kryteria Wyboru;</w:t>
      </w:r>
    </w:p>
    <w:p w14:paraId="245E661E" w14:textId="717DF308" w:rsidR="007C24F2" w:rsidRPr="00113207" w:rsidRDefault="007C24F2"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eastAsia="Times New Roman" w:hAnsi="Times New Roman" w:cs="Times New Roman"/>
          <w:color w:val="000000" w:themeColor="text1"/>
        </w:rPr>
        <w:t xml:space="preserve">Załącznik nr </w:t>
      </w:r>
      <w:r w:rsidR="00225FDC">
        <w:rPr>
          <w:rFonts w:ascii="Times New Roman" w:eastAsia="Times New Roman" w:hAnsi="Times New Roman" w:cs="Times New Roman"/>
          <w:color w:val="000000" w:themeColor="text1"/>
        </w:rPr>
        <w:t>5</w:t>
      </w:r>
      <w:r w:rsidRPr="00113207">
        <w:rPr>
          <w:rFonts w:ascii="Times New Roman" w:eastAsia="Times New Roman" w:hAnsi="Times New Roman" w:cs="Times New Roman"/>
          <w:color w:val="000000" w:themeColor="text1"/>
        </w:rPr>
        <w:t xml:space="preserve"> – Uzasadnienie lokalnych kryteriów wyboru operacji (dołączyć niezależnie od informacji podanych w polu we WoPP);</w:t>
      </w:r>
    </w:p>
    <w:p w14:paraId="74264949" w14:textId="51CF1A78" w:rsidR="007C24F2" w:rsidRPr="00113207" w:rsidRDefault="007C24F2"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 xml:space="preserve">Załącznik nr </w:t>
      </w:r>
      <w:r w:rsidR="00922A90" w:rsidRPr="00225FDC">
        <w:rPr>
          <w:rFonts w:ascii="Times New Roman" w:hAnsi="Times New Roman" w:cs="Times New Roman"/>
        </w:rPr>
        <w:t>6</w:t>
      </w:r>
      <w:r w:rsidRPr="00113207">
        <w:rPr>
          <w:rFonts w:ascii="Times New Roman" w:hAnsi="Times New Roman" w:cs="Times New Roman"/>
        </w:rPr>
        <w:t>– Instrukcja do WoPP;</w:t>
      </w:r>
    </w:p>
    <w:p w14:paraId="6653B37B" w14:textId="62BBE00C" w:rsidR="007C24F2" w:rsidRPr="00113207" w:rsidRDefault="006E7F91" w:rsidP="00F73404">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Załącznik nr</w:t>
      </w:r>
      <w:r w:rsidRPr="00225FDC">
        <w:rPr>
          <w:rFonts w:ascii="Times New Roman" w:hAnsi="Times New Roman" w:cs="Times New Roman"/>
        </w:rPr>
        <w:t xml:space="preserve"> </w:t>
      </w:r>
      <w:r w:rsidR="00922A90" w:rsidRPr="00225FDC">
        <w:rPr>
          <w:rFonts w:ascii="Times New Roman" w:hAnsi="Times New Roman" w:cs="Times New Roman"/>
        </w:rPr>
        <w:t>7</w:t>
      </w:r>
      <w:r w:rsidRPr="00225FDC">
        <w:rPr>
          <w:rFonts w:ascii="Times New Roman" w:hAnsi="Times New Roman" w:cs="Times New Roman"/>
        </w:rPr>
        <w:t> </w:t>
      </w:r>
      <w:r w:rsidRPr="00922A90">
        <w:rPr>
          <w:rFonts w:ascii="Times New Roman" w:hAnsi="Times New Roman" w:cs="Times New Roman"/>
        </w:rPr>
        <w:t>– P</w:t>
      </w:r>
      <w:r w:rsidRPr="00113207">
        <w:rPr>
          <w:rFonts w:ascii="Times New Roman" w:hAnsi="Times New Roman" w:cs="Times New Roman"/>
        </w:rPr>
        <w:t>omocniczy załącznik do instrukcji do WoPP;</w:t>
      </w:r>
    </w:p>
    <w:p w14:paraId="148828A4" w14:textId="443BF070" w:rsidR="006E7F91" w:rsidRPr="00A5172B" w:rsidRDefault="006E7F91" w:rsidP="006E7F91">
      <w:pPr>
        <w:widowControl w:val="0"/>
        <w:numPr>
          <w:ilvl w:val="1"/>
          <w:numId w:val="22"/>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 xml:space="preserve">Załącznik nr </w:t>
      </w:r>
      <w:r w:rsidR="00922A90">
        <w:rPr>
          <w:rFonts w:ascii="Times New Roman" w:hAnsi="Times New Roman" w:cs="Times New Roman"/>
        </w:rPr>
        <w:t>8</w:t>
      </w:r>
      <w:r w:rsidRPr="00113207">
        <w:rPr>
          <w:rFonts w:ascii="Times New Roman" w:hAnsi="Times New Roman" w:cs="Times New Roman"/>
        </w:rPr>
        <w:t xml:space="preserve"> – Wykaz załączników do WoP.</w:t>
      </w:r>
    </w:p>
    <w:p w14:paraId="53EC619C" w14:textId="77777777" w:rsidR="002F4349" w:rsidRPr="00C80F3C" w:rsidRDefault="002F4349" w:rsidP="00777981">
      <w:pPr>
        <w:widowControl w:val="0"/>
        <w:pBdr>
          <w:top w:val="nil"/>
          <w:left w:val="nil"/>
          <w:bottom w:val="nil"/>
          <w:right w:val="nil"/>
          <w:between w:val="nil"/>
        </w:pBdr>
        <w:tabs>
          <w:tab w:val="left" w:pos="426"/>
        </w:tabs>
        <w:spacing w:after="120" w:line="276" w:lineRule="auto"/>
        <w:ind w:left="851"/>
        <w:jc w:val="both"/>
        <w:rPr>
          <w:rFonts w:ascii="Times New Roman" w:hAnsi="Times New Roman" w:cs="Times New Roman"/>
          <w:color w:val="000000" w:themeColor="text1"/>
        </w:rPr>
      </w:pPr>
    </w:p>
    <w:sectPr w:rsidR="002F4349" w:rsidRPr="00C80F3C" w:rsidSect="00ED07A8">
      <w:headerReference w:type="default" r:id="rId24"/>
      <w:footerReference w:type="default" r:id="rId25"/>
      <w:pgSz w:w="11906" w:h="16838"/>
      <w:pgMar w:top="720" w:right="720" w:bottom="720" w:left="720" w:header="708" w:footer="708"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87B32" w14:textId="77777777" w:rsidR="000C7BCA" w:rsidRDefault="000C7BCA">
      <w:pPr>
        <w:spacing w:after="0" w:line="240" w:lineRule="auto"/>
      </w:pPr>
      <w:r>
        <w:separator/>
      </w:r>
    </w:p>
  </w:endnote>
  <w:endnote w:type="continuationSeparator" w:id="0">
    <w:p w14:paraId="4645A76A" w14:textId="77777777" w:rsidR="000C7BCA" w:rsidRDefault="000C7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8838B" w14:textId="77777777" w:rsidR="00A5172B" w:rsidRDefault="00A5172B">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972BD9">
      <w:rPr>
        <w:rFonts w:ascii="Times New Roman" w:eastAsia="Times New Roman" w:hAnsi="Times New Roman" w:cs="Times New Roman"/>
        <w:b/>
        <w:noProof/>
        <w:color w:val="000000"/>
        <w:sz w:val="18"/>
        <w:szCs w:val="18"/>
      </w:rPr>
      <w:t>16</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972BD9">
      <w:rPr>
        <w:rFonts w:ascii="Times New Roman" w:eastAsia="Times New Roman" w:hAnsi="Times New Roman" w:cs="Times New Roman"/>
        <w:b/>
        <w:noProof/>
        <w:color w:val="000000"/>
        <w:sz w:val="18"/>
        <w:szCs w:val="18"/>
      </w:rPr>
      <w:t>24</w:t>
    </w:r>
    <w:r>
      <w:rPr>
        <w:rFonts w:ascii="Times New Roman" w:eastAsia="Times New Roman" w:hAnsi="Times New Roman" w:cs="Times New Roman"/>
        <w:b/>
        <w:color w:val="000000"/>
        <w:sz w:val="18"/>
        <w:szCs w:val="18"/>
      </w:rPr>
      <w:fldChar w:fldCharType="end"/>
    </w:r>
  </w:p>
  <w:p w14:paraId="762B28C9" w14:textId="792FF779" w:rsidR="00A5172B" w:rsidRDefault="00A5172B">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86C1DD" w14:textId="77777777" w:rsidR="000C7BCA" w:rsidRDefault="000C7BCA">
      <w:pPr>
        <w:spacing w:after="0" w:line="240" w:lineRule="auto"/>
      </w:pPr>
      <w:r>
        <w:separator/>
      </w:r>
    </w:p>
  </w:footnote>
  <w:footnote w:type="continuationSeparator" w:id="0">
    <w:p w14:paraId="7315B054" w14:textId="77777777" w:rsidR="000C7BCA" w:rsidRDefault="000C7B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05872" w14:textId="77777777" w:rsidR="00A5172B" w:rsidRDefault="00A5172B">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E2C36"/>
    <w:multiLevelType w:val="multilevel"/>
    <w:tmpl w:val="BF909BE2"/>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 w15:restartNumberingAfterBreak="0">
    <w:nsid w:val="04CB00B2"/>
    <w:multiLevelType w:val="multilevel"/>
    <w:tmpl w:val="B2E8F5D6"/>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 w15:restartNumberingAfterBreak="0">
    <w:nsid w:val="07962770"/>
    <w:multiLevelType w:val="multilevel"/>
    <w:tmpl w:val="DC1A7A3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8473241"/>
    <w:multiLevelType w:val="multilevel"/>
    <w:tmpl w:val="8436B288"/>
    <w:styleLink w:val="Biecalista1"/>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97F0D03"/>
    <w:multiLevelType w:val="hybridMultilevel"/>
    <w:tmpl w:val="DC0C33E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0A3959CE"/>
    <w:multiLevelType w:val="multilevel"/>
    <w:tmpl w:val="19204F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E5B65D2"/>
    <w:multiLevelType w:val="multilevel"/>
    <w:tmpl w:val="6530673C"/>
    <w:lvl w:ilvl="0">
      <w:start w:val="1"/>
      <w:numFmt w:val="decimal"/>
      <w:lvlText w:val="%1."/>
      <w:lvlJc w:val="left"/>
      <w:pPr>
        <w:ind w:left="786" w:hanging="360"/>
      </w:pPr>
      <w:rPr>
        <w:b/>
        <w:bCs/>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01D5CAF"/>
    <w:multiLevelType w:val="multilevel"/>
    <w:tmpl w:val="E8361E06"/>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281103E"/>
    <w:multiLevelType w:val="multilevel"/>
    <w:tmpl w:val="78027D5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9" w15:restartNumberingAfterBreak="0">
    <w:nsid w:val="18B4650A"/>
    <w:multiLevelType w:val="hybridMultilevel"/>
    <w:tmpl w:val="F47E1FA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AF84AB5"/>
    <w:multiLevelType w:val="multilevel"/>
    <w:tmpl w:val="7B84F7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C5D5956"/>
    <w:multiLevelType w:val="multilevel"/>
    <w:tmpl w:val="980C693E"/>
    <w:lvl w:ilvl="0">
      <w:start w:val="1"/>
      <w:numFmt w:val="decimal"/>
      <w:lvlText w:val="%1."/>
      <w:lvlJc w:val="left"/>
      <w:pPr>
        <w:ind w:left="502" w:hanging="360"/>
      </w:pPr>
      <w:rPr>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0AF1397"/>
    <w:multiLevelType w:val="multilevel"/>
    <w:tmpl w:val="2306EDF8"/>
    <w:lvl w:ilvl="0">
      <w:start w:val="1"/>
      <w:numFmt w:val="decimal"/>
      <w:lvlText w:val="%1)"/>
      <w:lvlJc w:val="left"/>
      <w:pPr>
        <w:ind w:left="1146" w:hanging="360"/>
      </w:pPr>
      <w:rPr>
        <w:color w:val="auto"/>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3" w15:restartNumberingAfterBreak="0">
    <w:nsid w:val="22752561"/>
    <w:multiLevelType w:val="multilevel"/>
    <w:tmpl w:val="538A2B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3AB1481"/>
    <w:multiLevelType w:val="multilevel"/>
    <w:tmpl w:val="973664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43F41E9"/>
    <w:multiLevelType w:val="hybridMultilevel"/>
    <w:tmpl w:val="7318D74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15:restartNumberingAfterBreak="0">
    <w:nsid w:val="25A72924"/>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26A840D7"/>
    <w:multiLevelType w:val="hybridMultilevel"/>
    <w:tmpl w:val="7318D74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26CF12BA"/>
    <w:multiLevelType w:val="multilevel"/>
    <w:tmpl w:val="2CFAFC82"/>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9" w15:restartNumberingAfterBreak="0">
    <w:nsid w:val="2BF06095"/>
    <w:multiLevelType w:val="multilevel"/>
    <w:tmpl w:val="2110DAD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0" w15:restartNumberingAfterBreak="0">
    <w:nsid w:val="2D72236D"/>
    <w:multiLevelType w:val="multilevel"/>
    <w:tmpl w:val="BDD2BDF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E290A34"/>
    <w:multiLevelType w:val="multilevel"/>
    <w:tmpl w:val="62B40BB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F922A95"/>
    <w:multiLevelType w:val="multilevel"/>
    <w:tmpl w:val="B590E66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15:restartNumberingAfterBreak="0">
    <w:nsid w:val="30026C1F"/>
    <w:multiLevelType w:val="multilevel"/>
    <w:tmpl w:val="6FBCD7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320228DC"/>
    <w:multiLevelType w:val="hybridMultilevel"/>
    <w:tmpl w:val="14B479E0"/>
    <w:lvl w:ilvl="0" w:tplc="3892925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21934FA"/>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3A034A9D"/>
    <w:multiLevelType w:val="multilevel"/>
    <w:tmpl w:val="4CF4A188"/>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F304B06"/>
    <w:multiLevelType w:val="multilevel"/>
    <w:tmpl w:val="BA9C934E"/>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28" w15:restartNumberingAfterBreak="0">
    <w:nsid w:val="40A711FC"/>
    <w:multiLevelType w:val="multilevel"/>
    <w:tmpl w:val="26AE5030"/>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9" w15:restartNumberingAfterBreak="0">
    <w:nsid w:val="419C3858"/>
    <w:multiLevelType w:val="multilevel"/>
    <w:tmpl w:val="89A60E0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0" w15:restartNumberingAfterBreak="0">
    <w:nsid w:val="42A90B20"/>
    <w:multiLevelType w:val="multilevel"/>
    <w:tmpl w:val="17D499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5370D40"/>
    <w:multiLevelType w:val="multilevel"/>
    <w:tmpl w:val="F5926F2C"/>
    <w:lvl w:ilvl="0">
      <w:start w:val="1"/>
      <w:numFmt w:val="decimal"/>
      <w:lvlText w:val="%1)"/>
      <w:lvlJc w:val="left"/>
      <w:pPr>
        <w:ind w:left="643" w:hanging="360"/>
      </w:pPr>
      <w:rPr>
        <w:b w:val="0"/>
        <w:strike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2" w15:restartNumberingAfterBreak="0">
    <w:nsid w:val="457B305A"/>
    <w:multiLevelType w:val="hybridMultilevel"/>
    <w:tmpl w:val="75E2E45A"/>
    <w:lvl w:ilvl="0" w:tplc="FFFFFFFF">
      <w:start w:val="5"/>
      <w:numFmt w:val="decimal"/>
      <w:lvlText w:val="%1."/>
      <w:lvlJc w:val="left"/>
    </w:lvl>
    <w:lvl w:ilvl="1" w:tplc="04150011">
      <w:start w:val="1"/>
      <w:numFmt w:val="decimal"/>
      <w:lvlText w:val="%2)"/>
      <w:lvlJc w:val="left"/>
      <w:pPr>
        <w:ind w:left="360" w:hanging="360"/>
      </w:pPr>
    </w:lvl>
    <w:lvl w:ilvl="2" w:tplc="FFFFFFFF">
      <w:start w:val="1"/>
      <w:numFmt w:val="decimal"/>
      <w:lvlText w:val="%3)"/>
      <w:lvlJc w:val="left"/>
    </w:lvl>
    <w:lvl w:ilvl="3" w:tplc="FFFFFFFF">
      <w:start w:val="1"/>
      <w:numFmt w:val="lowerLetter"/>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15:restartNumberingAfterBreak="0">
    <w:nsid w:val="487E4617"/>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D1A20CC"/>
    <w:multiLevelType w:val="multilevel"/>
    <w:tmpl w:val="ECD42B9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00648E9"/>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0F208F2"/>
    <w:multiLevelType w:val="multilevel"/>
    <w:tmpl w:val="A4EA14B8"/>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37" w15:restartNumberingAfterBreak="0">
    <w:nsid w:val="52C058CB"/>
    <w:multiLevelType w:val="multilevel"/>
    <w:tmpl w:val="6E483016"/>
    <w:lvl w:ilvl="0">
      <w:start w:val="1"/>
      <w:numFmt w:val="lowerLetter"/>
      <w:pStyle w:val="Paragraf"/>
      <w:lvlText w:val="%1)"/>
      <w:lvlJc w:val="left"/>
      <w:pPr>
        <w:ind w:left="1440" w:hanging="360"/>
      </w:pPr>
    </w:lvl>
    <w:lvl w:ilvl="1">
      <w:start w:val="1"/>
      <w:numFmt w:val="lowerLetter"/>
      <w:pStyle w:val="Ustp0"/>
      <w:lvlText w:val="%2)"/>
      <w:lvlJc w:val="left"/>
      <w:pPr>
        <w:ind w:left="2160" w:hanging="360"/>
      </w:pPr>
    </w:lvl>
    <w:lvl w:ilvl="2">
      <w:start w:val="1"/>
      <w:numFmt w:val="decimal"/>
      <w:pStyle w:val="Ustp"/>
      <w:lvlText w:val="%3."/>
      <w:lvlJc w:val="left"/>
      <w:pPr>
        <w:ind w:left="3060" w:hanging="360"/>
      </w:pPr>
    </w:lvl>
    <w:lvl w:ilvl="3">
      <w:start w:val="1"/>
      <w:numFmt w:val="decimal"/>
      <w:pStyle w:val="Punkt"/>
      <w:lvlText w:val="%4."/>
      <w:lvlJc w:val="left"/>
      <w:pPr>
        <w:ind w:left="3600" w:hanging="360"/>
      </w:pPr>
    </w:lvl>
    <w:lvl w:ilvl="4">
      <w:start w:val="1"/>
      <w:numFmt w:val="lowerLetter"/>
      <w:lvlText w:val="%5."/>
      <w:lvlJc w:val="left"/>
      <w:pPr>
        <w:ind w:left="4320" w:hanging="360"/>
      </w:pPr>
    </w:lvl>
    <w:lvl w:ilvl="5">
      <w:start w:val="1"/>
      <w:numFmt w:val="lowerRoman"/>
      <w:pStyle w:val="Litera"/>
      <w:lvlText w:val="%6."/>
      <w:lvlJc w:val="right"/>
      <w:pPr>
        <w:ind w:left="5040" w:hanging="180"/>
      </w:pPr>
    </w:lvl>
    <w:lvl w:ilvl="6">
      <w:start w:val="1"/>
      <w:numFmt w:val="decimal"/>
      <w:lvlText w:val="%7."/>
      <w:lvlJc w:val="left"/>
      <w:pPr>
        <w:ind w:left="5760" w:hanging="360"/>
      </w:pPr>
    </w:lvl>
    <w:lvl w:ilvl="7">
      <w:start w:val="1"/>
      <w:numFmt w:val="lowerLetter"/>
      <w:pStyle w:val="Zdanie"/>
      <w:lvlText w:val="%8."/>
      <w:lvlJc w:val="left"/>
      <w:pPr>
        <w:ind w:left="6480" w:hanging="360"/>
      </w:pPr>
    </w:lvl>
    <w:lvl w:ilvl="8">
      <w:start w:val="1"/>
      <w:numFmt w:val="lowerRoman"/>
      <w:lvlText w:val="%9."/>
      <w:lvlJc w:val="right"/>
      <w:pPr>
        <w:ind w:left="7200" w:hanging="180"/>
      </w:pPr>
    </w:lvl>
  </w:abstractNum>
  <w:abstractNum w:abstractNumId="38" w15:restartNumberingAfterBreak="0">
    <w:nsid w:val="542C5584"/>
    <w:multiLevelType w:val="multilevel"/>
    <w:tmpl w:val="0518BB3E"/>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592B1A3D"/>
    <w:multiLevelType w:val="multilevel"/>
    <w:tmpl w:val="A904A884"/>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0" w15:restartNumberingAfterBreak="0">
    <w:nsid w:val="5A664445"/>
    <w:multiLevelType w:val="multilevel"/>
    <w:tmpl w:val="8EA6FD6C"/>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41" w15:restartNumberingAfterBreak="0">
    <w:nsid w:val="5A8C6AD7"/>
    <w:multiLevelType w:val="multilevel"/>
    <w:tmpl w:val="F0C2DC88"/>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2" w15:restartNumberingAfterBreak="0">
    <w:nsid w:val="5ACD3CD8"/>
    <w:multiLevelType w:val="hybridMultilevel"/>
    <w:tmpl w:val="B144FD3C"/>
    <w:lvl w:ilvl="0" w:tplc="8864EE60">
      <w:start w:val="1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BC6799A"/>
    <w:multiLevelType w:val="multilevel"/>
    <w:tmpl w:val="97E84F44"/>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FE761E5"/>
    <w:multiLevelType w:val="multilevel"/>
    <w:tmpl w:val="D3109212"/>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5" w15:restartNumberingAfterBreak="0">
    <w:nsid w:val="60380884"/>
    <w:multiLevelType w:val="hybridMultilevel"/>
    <w:tmpl w:val="E76CB8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2EF3F1E"/>
    <w:multiLevelType w:val="multilevel"/>
    <w:tmpl w:val="5EFA013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7" w15:restartNumberingAfterBreak="0">
    <w:nsid w:val="66384822"/>
    <w:multiLevelType w:val="multilevel"/>
    <w:tmpl w:val="0C02077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48" w15:restartNumberingAfterBreak="0">
    <w:nsid w:val="6709125E"/>
    <w:multiLevelType w:val="hybridMultilevel"/>
    <w:tmpl w:val="8D56B080"/>
    <w:lvl w:ilvl="0" w:tplc="4E80DA3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673C4761"/>
    <w:multiLevelType w:val="multilevel"/>
    <w:tmpl w:val="3C144E44"/>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0" w15:restartNumberingAfterBreak="0">
    <w:nsid w:val="685D1818"/>
    <w:multiLevelType w:val="hybridMultilevel"/>
    <w:tmpl w:val="3A7AD440"/>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7AD6281A"/>
    <w:multiLevelType w:val="multilevel"/>
    <w:tmpl w:val="3A88E534"/>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2" w15:restartNumberingAfterBreak="0">
    <w:nsid w:val="7AE27CBF"/>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7FC21A78"/>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99821132">
    <w:abstractNumId w:val="41"/>
  </w:num>
  <w:num w:numId="2" w16cid:durableId="1795174203">
    <w:abstractNumId w:val="18"/>
  </w:num>
  <w:num w:numId="3" w16cid:durableId="2138720835">
    <w:abstractNumId w:val="46"/>
  </w:num>
  <w:num w:numId="4" w16cid:durableId="760564904">
    <w:abstractNumId w:val="37"/>
  </w:num>
  <w:num w:numId="5" w16cid:durableId="1466048628">
    <w:abstractNumId w:val="6"/>
  </w:num>
  <w:num w:numId="6" w16cid:durableId="1369186839">
    <w:abstractNumId w:val="39"/>
  </w:num>
  <w:num w:numId="7" w16cid:durableId="1471946522">
    <w:abstractNumId w:val="11"/>
  </w:num>
  <w:num w:numId="8" w16cid:durableId="1403289510">
    <w:abstractNumId w:val="27"/>
  </w:num>
  <w:num w:numId="9" w16cid:durableId="1857958164">
    <w:abstractNumId w:val="43"/>
  </w:num>
  <w:num w:numId="10" w16cid:durableId="1066144046">
    <w:abstractNumId w:val="23"/>
  </w:num>
  <w:num w:numId="11" w16cid:durableId="1906136078">
    <w:abstractNumId w:val="22"/>
  </w:num>
  <w:num w:numId="12" w16cid:durableId="405540923">
    <w:abstractNumId w:val="26"/>
  </w:num>
  <w:num w:numId="13" w16cid:durableId="478886919">
    <w:abstractNumId w:val="14"/>
  </w:num>
  <w:num w:numId="14" w16cid:durableId="1612662100">
    <w:abstractNumId w:val="38"/>
  </w:num>
  <w:num w:numId="15" w16cid:durableId="517159974">
    <w:abstractNumId w:val="47"/>
  </w:num>
  <w:num w:numId="16" w16cid:durableId="1279605031">
    <w:abstractNumId w:val="21"/>
  </w:num>
  <w:num w:numId="17" w16cid:durableId="1825927708">
    <w:abstractNumId w:val="10"/>
  </w:num>
  <w:num w:numId="18" w16cid:durableId="723795651">
    <w:abstractNumId w:val="5"/>
  </w:num>
  <w:num w:numId="19" w16cid:durableId="655957066">
    <w:abstractNumId w:val="51"/>
  </w:num>
  <w:num w:numId="20" w16cid:durableId="2145656054">
    <w:abstractNumId w:val="31"/>
  </w:num>
  <w:num w:numId="21" w16cid:durableId="1799908571">
    <w:abstractNumId w:val="20"/>
  </w:num>
  <w:num w:numId="22" w16cid:durableId="1217930107">
    <w:abstractNumId w:val="2"/>
  </w:num>
  <w:num w:numId="23" w16cid:durableId="1479687697">
    <w:abstractNumId w:val="1"/>
  </w:num>
  <w:num w:numId="24" w16cid:durableId="282612051">
    <w:abstractNumId w:val="36"/>
  </w:num>
  <w:num w:numId="25" w16cid:durableId="876770348">
    <w:abstractNumId w:val="8"/>
  </w:num>
  <w:num w:numId="26" w16cid:durableId="635373369">
    <w:abstractNumId w:val="19"/>
  </w:num>
  <w:num w:numId="27" w16cid:durableId="1141851460">
    <w:abstractNumId w:val="49"/>
  </w:num>
  <w:num w:numId="28" w16cid:durableId="663556645">
    <w:abstractNumId w:val="7"/>
  </w:num>
  <w:num w:numId="29" w16cid:durableId="862979358">
    <w:abstractNumId w:val="0"/>
  </w:num>
  <w:num w:numId="30" w16cid:durableId="939409715">
    <w:abstractNumId w:val="40"/>
  </w:num>
  <w:num w:numId="31" w16cid:durableId="1409502421">
    <w:abstractNumId w:val="44"/>
  </w:num>
  <w:num w:numId="32" w16cid:durableId="1655599313">
    <w:abstractNumId w:val="12"/>
  </w:num>
  <w:num w:numId="33" w16cid:durableId="316955825">
    <w:abstractNumId w:val="29"/>
  </w:num>
  <w:num w:numId="34" w16cid:durableId="1992559402">
    <w:abstractNumId w:val="28"/>
  </w:num>
  <w:num w:numId="35" w16cid:durableId="1509754905">
    <w:abstractNumId w:val="34"/>
  </w:num>
  <w:num w:numId="36" w16cid:durableId="1823351462">
    <w:abstractNumId w:val="9"/>
  </w:num>
  <w:num w:numId="37" w16cid:durableId="91903696">
    <w:abstractNumId w:val="13"/>
  </w:num>
  <w:num w:numId="38" w16cid:durableId="1547523513">
    <w:abstractNumId w:val="52"/>
  </w:num>
  <w:num w:numId="39" w16cid:durableId="903955912">
    <w:abstractNumId w:val="30"/>
  </w:num>
  <w:num w:numId="40" w16cid:durableId="1269965906">
    <w:abstractNumId w:val="35"/>
  </w:num>
  <w:num w:numId="41" w16cid:durableId="1529415754">
    <w:abstractNumId w:val="16"/>
  </w:num>
  <w:num w:numId="42" w16cid:durableId="1895264925">
    <w:abstractNumId w:val="53"/>
  </w:num>
  <w:num w:numId="43" w16cid:durableId="1834763093">
    <w:abstractNumId w:val="50"/>
  </w:num>
  <w:num w:numId="44" w16cid:durableId="1419911007">
    <w:abstractNumId w:val="25"/>
  </w:num>
  <w:num w:numId="45" w16cid:durableId="859974775">
    <w:abstractNumId w:val="33"/>
  </w:num>
  <w:num w:numId="46" w16cid:durableId="1015495668">
    <w:abstractNumId w:val="32"/>
  </w:num>
  <w:num w:numId="47" w16cid:durableId="2116635139">
    <w:abstractNumId w:val="15"/>
  </w:num>
  <w:num w:numId="48" w16cid:durableId="419258985">
    <w:abstractNumId w:val="17"/>
  </w:num>
  <w:num w:numId="49" w16cid:durableId="925186016">
    <w:abstractNumId w:val="48"/>
  </w:num>
  <w:num w:numId="50" w16cid:durableId="1286814530">
    <w:abstractNumId w:val="45"/>
  </w:num>
  <w:num w:numId="51" w16cid:durableId="1836648605">
    <w:abstractNumId w:val="24"/>
  </w:num>
  <w:num w:numId="52" w16cid:durableId="786698033">
    <w:abstractNumId w:val="3"/>
  </w:num>
  <w:num w:numId="53" w16cid:durableId="374040501">
    <w:abstractNumId w:val="4"/>
  </w:num>
  <w:num w:numId="54" w16cid:durableId="453714233">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78A9"/>
    <w:rsid w:val="000010B7"/>
    <w:rsid w:val="0000334E"/>
    <w:rsid w:val="00014C47"/>
    <w:rsid w:val="00023E42"/>
    <w:rsid w:val="00025065"/>
    <w:rsid w:val="000368E8"/>
    <w:rsid w:val="00041767"/>
    <w:rsid w:val="00041E45"/>
    <w:rsid w:val="00052444"/>
    <w:rsid w:val="000531BF"/>
    <w:rsid w:val="00062AC5"/>
    <w:rsid w:val="000662A5"/>
    <w:rsid w:val="00082E7A"/>
    <w:rsid w:val="00084231"/>
    <w:rsid w:val="00084FD4"/>
    <w:rsid w:val="000A0751"/>
    <w:rsid w:val="000A30D2"/>
    <w:rsid w:val="000A7384"/>
    <w:rsid w:val="000A7F06"/>
    <w:rsid w:val="000B1DCA"/>
    <w:rsid w:val="000B5459"/>
    <w:rsid w:val="000B68D4"/>
    <w:rsid w:val="000C3EBD"/>
    <w:rsid w:val="000C6127"/>
    <w:rsid w:val="000C7BCA"/>
    <w:rsid w:val="000D2DE8"/>
    <w:rsid w:val="000E0ACC"/>
    <w:rsid w:val="000E0E96"/>
    <w:rsid w:val="000E734E"/>
    <w:rsid w:val="000F21BA"/>
    <w:rsid w:val="000F23CA"/>
    <w:rsid w:val="000F2F7E"/>
    <w:rsid w:val="000F3E91"/>
    <w:rsid w:val="000F43F1"/>
    <w:rsid w:val="00100B8C"/>
    <w:rsid w:val="00101246"/>
    <w:rsid w:val="00101412"/>
    <w:rsid w:val="00113207"/>
    <w:rsid w:val="0011433D"/>
    <w:rsid w:val="00114D3B"/>
    <w:rsid w:val="00115F6C"/>
    <w:rsid w:val="0012429C"/>
    <w:rsid w:val="0014286D"/>
    <w:rsid w:val="00143AF3"/>
    <w:rsid w:val="00145DEC"/>
    <w:rsid w:val="0014633F"/>
    <w:rsid w:val="001469C1"/>
    <w:rsid w:val="00147BC8"/>
    <w:rsid w:val="00163AE6"/>
    <w:rsid w:val="00171472"/>
    <w:rsid w:val="00172A52"/>
    <w:rsid w:val="0017444A"/>
    <w:rsid w:val="00180108"/>
    <w:rsid w:val="0018297C"/>
    <w:rsid w:val="00183D0B"/>
    <w:rsid w:val="00186473"/>
    <w:rsid w:val="001874EA"/>
    <w:rsid w:val="00193756"/>
    <w:rsid w:val="00196593"/>
    <w:rsid w:val="001A6427"/>
    <w:rsid w:val="001A6F09"/>
    <w:rsid w:val="001A7B30"/>
    <w:rsid w:val="001B3762"/>
    <w:rsid w:val="001B433C"/>
    <w:rsid w:val="001B6905"/>
    <w:rsid w:val="001B75E0"/>
    <w:rsid w:val="001C0513"/>
    <w:rsid w:val="001C067B"/>
    <w:rsid w:val="001C4A07"/>
    <w:rsid w:val="001C5FAC"/>
    <w:rsid w:val="001D31AD"/>
    <w:rsid w:val="001E1111"/>
    <w:rsid w:val="001E1ABD"/>
    <w:rsid w:val="001E2BFF"/>
    <w:rsid w:val="001E55ED"/>
    <w:rsid w:val="001F3EF9"/>
    <w:rsid w:val="001F5FF8"/>
    <w:rsid w:val="00207069"/>
    <w:rsid w:val="0020719B"/>
    <w:rsid w:val="0021384E"/>
    <w:rsid w:val="00220D68"/>
    <w:rsid w:val="00222E11"/>
    <w:rsid w:val="00225FDC"/>
    <w:rsid w:val="00235C73"/>
    <w:rsid w:val="00243C23"/>
    <w:rsid w:val="00246911"/>
    <w:rsid w:val="0024751B"/>
    <w:rsid w:val="00254B78"/>
    <w:rsid w:val="00257F28"/>
    <w:rsid w:val="00263B65"/>
    <w:rsid w:val="00265A10"/>
    <w:rsid w:val="0026665A"/>
    <w:rsid w:val="002703F9"/>
    <w:rsid w:val="00270506"/>
    <w:rsid w:val="00275716"/>
    <w:rsid w:val="00276A15"/>
    <w:rsid w:val="00280F25"/>
    <w:rsid w:val="00284B0F"/>
    <w:rsid w:val="00290A81"/>
    <w:rsid w:val="00294925"/>
    <w:rsid w:val="00296C23"/>
    <w:rsid w:val="002A1FD1"/>
    <w:rsid w:val="002A4F68"/>
    <w:rsid w:val="002A6F48"/>
    <w:rsid w:val="002C3FE5"/>
    <w:rsid w:val="002C423C"/>
    <w:rsid w:val="002C7650"/>
    <w:rsid w:val="002D2DCB"/>
    <w:rsid w:val="002E41B3"/>
    <w:rsid w:val="002E42F9"/>
    <w:rsid w:val="002E78E1"/>
    <w:rsid w:val="002F02F0"/>
    <w:rsid w:val="002F373E"/>
    <w:rsid w:val="002F4349"/>
    <w:rsid w:val="00307CD9"/>
    <w:rsid w:val="00311FE3"/>
    <w:rsid w:val="00321466"/>
    <w:rsid w:val="003262F2"/>
    <w:rsid w:val="0032672D"/>
    <w:rsid w:val="00331101"/>
    <w:rsid w:val="003330FE"/>
    <w:rsid w:val="00355844"/>
    <w:rsid w:val="0035599E"/>
    <w:rsid w:val="003612FB"/>
    <w:rsid w:val="00361B26"/>
    <w:rsid w:val="00362CFD"/>
    <w:rsid w:val="00366A87"/>
    <w:rsid w:val="00366E09"/>
    <w:rsid w:val="00370374"/>
    <w:rsid w:val="00374B7F"/>
    <w:rsid w:val="00384306"/>
    <w:rsid w:val="00385E41"/>
    <w:rsid w:val="003A485C"/>
    <w:rsid w:val="003A514F"/>
    <w:rsid w:val="003A79BF"/>
    <w:rsid w:val="003C0EDF"/>
    <w:rsid w:val="003C5B0F"/>
    <w:rsid w:val="003C7DC6"/>
    <w:rsid w:val="003D38B4"/>
    <w:rsid w:val="003D7760"/>
    <w:rsid w:val="003E3E9F"/>
    <w:rsid w:val="003E3FC4"/>
    <w:rsid w:val="003E43A6"/>
    <w:rsid w:val="003E6B4D"/>
    <w:rsid w:val="003F656E"/>
    <w:rsid w:val="003F6C6C"/>
    <w:rsid w:val="004060F7"/>
    <w:rsid w:val="00410F2A"/>
    <w:rsid w:val="00411F02"/>
    <w:rsid w:val="004143BF"/>
    <w:rsid w:val="004207C6"/>
    <w:rsid w:val="00424F3B"/>
    <w:rsid w:val="0043104B"/>
    <w:rsid w:val="004331BD"/>
    <w:rsid w:val="00434818"/>
    <w:rsid w:val="004356CF"/>
    <w:rsid w:val="004425F4"/>
    <w:rsid w:val="0044284D"/>
    <w:rsid w:val="00442DB1"/>
    <w:rsid w:val="00447502"/>
    <w:rsid w:val="0045460D"/>
    <w:rsid w:val="004553BC"/>
    <w:rsid w:val="00456660"/>
    <w:rsid w:val="00462DDD"/>
    <w:rsid w:val="00463AAB"/>
    <w:rsid w:val="004717CF"/>
    <w:rsid w:val="00473F2C"/>
    <w:rsid w:val="0047435F"/>
    <w:rsid w:val="00484A84"/>
    <w:rsid w:val="004928D1"/>
    <w:rsid w:val="00496F59"/>
    <w:rsid w:val="00497FF1"/>
    <w:rsid w:val="004C5B93"/>
    <w:rsid w:val="004F5960"/>
    <w:rsid w:val="00504922"/>
    <w:rsid w:val="00505ED6"/>
    <w:rsid w:val="005147E9"/>
    <w:rsid w:val="005179A9"/>
    <w:rsid w:val="00521A44"/>
    <w:rsid w:val="00527C6D"/>
    <w:rsid w:val="00530313"/>
    <w:rsid w:val="00531515"/>
    <w:rsid w:val="00536D2D"/>
    <w:rsid w:val="00545E83"/>
    <w:rsid w:val="005463C1"/>
    <w:rsid w:val="00556582"/>
    <w:rsid w:val="00566639"/>
    <w:rsid w:val="0058585B"/>
    <w:rsid w:val="00591BD1"/>
    <w:rsid w:val="00594410"/>
    <w:rsid w:val="005A46FD"/>
    <w:rsid w:val="005A7B46"/>
    <w:rsid w:val="005C434A"/>
    <w:rsid w:val="005C6375"/>
    <w:rsid w:val="005D118F"/>
    <w:rsid w:val="005D1236"/>
    <w:rsid w:val="005D1520"/>
    <w:rsid w:val="005D1694"/>
    <w:rsid w:val="005D7029"/>
    <w:rsid w:val="005D70B3"/>
    <w:rsid w:val="005E7366"/>
    <w:rsid w:val="005F297A"/>
    <w:rsid w:val="006023D7"/>
    <w:rsid w:val="00603ADF"/>
    <w:rsid w:val="00605981"/>
    <w:rsid w:val="0060727A"/>
    <w:rsid w:val="00613829"/>
    <w:rsid w:val="00620B7C"/>
    <w:rsid w:val="00626870"/>
    <w:rsid w:val="006310C7"/>
    <w:rsid w:val="00634F66"/>
    <w:rsid w:val="00635AE9"/>
    <w:rsid w:val="00635FBE"/>
    <w:rsid w:val="00636750"/>
    <w:rsid w:val="00637705"/>
    <w:rsid w:val="00641543"/>
    <w:rsid w:val="00642791"/>
    <w:rsid w:val="00644094"/>
    <w:rsid w:val="00644604"/>
    <w:rsid w:val="00647843"/>
    <w:rsid w:val="00650451"/>
    <w:rsid w:val="00650888"/>
    <w:rsid w:val="00651AF1"/>
    <w:rsid w:val="00654DDF"/>
    <w:rsid w:val="00655B4C"/>
    <w:rsid w:val="0066121D"/>
    <w:rsid w:val="006647CD"/>
    <w:rsid w:val="00667DAA"/>
    <w:rsid w:val="0067058D"/>
    <w:rsid w:val="00672806"/>
    <w:rsid w:val="006736C9"/>
    <w:rsid w:val="006753AD"/>
    <w:rsid w:val="00680C88"/>
    <w:rsid w:val="006825DE"/>
    <w:rsid w:val="006841FF"/>
    <w:rsid w:val="006909BD"/>
    <w:rsid w:val="00693E41"/>
    <w:rsid w:val="006A1379"/>
    <w:rsid w:val="006A3166"/>
    <w:rsid w:val="006A5A92"/>
    <w:rsid w:val="006B104C"/>
    <w:rsid w:val="006B25F4"/>
    <w:rsid w:val="006B737D"/>
    <w:rsid w:val="006C6095"/>
    <w:rsid w:val="006C6E67"/>
    <w:rsid w:val="006D0CA7"/>
    <w:rsid w:val="006D116E"/>
    <w:rsid w:val="006D1D33"/>
    <w:rsid w:val="006D1EE4"/>
    <w:rsid w:val="006E425C"/>
    <w:rsid w:val="006E7F91"/>
    <w:rsid w:val="006F11E0"/>
    <w:rsid w:val="006F348F"/>
    <w:rsid w:val="006F7533"/>
    <w:rsid w:val="00722C8E"/>
    <w:rsid w:val="00737B47"/>
    <w:rsid w:val="0074317B"/>
    <w:rsid w:val="007433F0"/>
    <w:rsid w:val="00743D1F"/>
    <w:rsid w:val="0075102C"/>
    <w:rsid w:val="007531F4"/>
    <w:rsid w:val="0075348B"/>
    <w:rsid w:val="007731D0"/>
    <w:rsid w:val="00775D6F"/>
    <w:rsid w:val="00777981"/>
    <w:rsid w:val="007808A0"/>
    <w:rsid w:val="00783964"/>
    <w:rsid w:val="00787C08"/>
    <w:rsid w:val="00794375"/>
    <w:rsid w:val="007A62BB"/>
    <w:rsid w:val="007B5924"/>
    <w:rsid w:val="007B5FF1"/>
    <w:rsid w:val="007B7DAC"/>
    <w:rsid w:val="007C0940"/>
    <w:rsid w:val="007C24F2"/>
    <w:rsid w:val="007C26F1"/>
    <w:rsid w:val="007D71B0"/>
    <w:rsid w:val="007E00D2"/>
    <w:rsid w:val="007E1427"/>
    <w:rsid w:val="007F4802"/>
    <w:rsid w:val="007F7C11"/>
    <w:rsid w:val="00803A30"/>
    <w:rsid w:val="00803FD7"/>
    <w:rsid w:val="0080461C"/>
    <w:rsid w:val="00810269"/>
    <w:rsid w:val="0081064E"/>
    <w:rsid w:val="00810A16"/>
    <w:rsid w:val="00814DAB"/>
    <w:rsid w:val="00820B0E"/>
    <w:rsid w:val="00821CCE"/>
    <w:rsid w:val="00823E8E"/>
    <w:rsid w:val="00832164"/>
    <w:rsid w:val="00834B83"/>
    <w:rsid w:val="0083506E"/>
    <w:rsid w:val="00837F70"/>
    <w:rsid w:val="00841A3F"/>
    <w:rsid w:val="008442A0"/>
    <w:rsid w:val="00844468"/>
    <w:rsid w:val="0084575D"/>
    <w:rsid w:val="00846965"/>
    <w:rsid w:val="00850567"/>
    <w:rsid w:val="00851BD5"/>
    <w:rsid w:val="00855B4A"/>
    <w:rsid w:val="0086452F"/>
    <w:rsid w:val="0086548C"/>
    <w:rsid w:val="00865B06"/>
    <w:rsid w:val="00870B8B"/>
    <w:rsid w:val="00872041"/>
    <w:rsid w:val="00872C32"/>
    <w:rsid w:val="008754BE"/>
    <w:rsid w:val="008774F9"/>
    <w:rsid w:val="00885748"/>
    <w:rsid w:val="008933DF"/>
    <w:rsid w:val="00893815"/>
    <w:rsid w:val="00897A74"/>
    <w:rsid w:val="008B3A29"/>
    <w:rsid w:val="008B58B8"/>
    <w:rsid w:val="008C0551"/>
    <w:rsid w:val="008D0DFD"/>
    <w:rsid w:val="008D20B1"/>
    <w:rsid w:val="008D349F"/>
    <w:rsid w:val="008D49FF"/>
    <w:rsid w:val="008D6E75"/>
    <w:rsid w:val="008E7560"/>
    <w:rsid w:val="008E7CBF"/>
    <w:rsid w:val="0090434E"/>
    <w:rsid w:val="00907F4E"/>
    <w:rsid w:val="00911526"/>
    <w:rsid w:val="009211A8"/>
    <w:rsid w:val="00922A90"/>
    <w:rsid w:val="009260F9"/>
    <w:rsid w:val="00930F96"/>
    <w:rsid w:val="009315B4"/>
    <w:rsid w:val="0093461F"/>
    <w:rsid w:val="00934A8D"/>
    <w:rsid w:val="00940D1E"/>
    <w:rsid w:val="00943526"/>
    <w:rsid w:val="00943BC1"/>
    <w:rsid w:val="00944234"/>
    <w:rsid w:val="00952C76"/>
    <w:rsid w:val="009534E7"/>
    <w:rsid w:val="00957C41"/>
    <w:rsid w:val="009617DD"/>
    <w:rsid w:val="00965992"/>
    <w:rsid w:val="00970234"/>
    <w:rsid w:val="00972BD9"/>
    <w:rsid w:val="00973FC2"/>
    <w:rsid w:val="0097609D"/>
    <w:rsid w:val="00977387"/>
    <w:rsid w:val="00977B2B"/>
    <w:rsid w:val="009823FE"/>
    <w:rsid w:val="009847B8"/>
    <w:rsid w:val="00986DC2"/>
    <w:rsid w:val="00991926"/>
    <w:rsid w:val="0099277D"/>
    <w:rsid w:val="00993735"/>
    <w:rsid w:val="009A7872"/>
    <w:rsid w:val="009A7883"/>
    <w:rsid w:val="009B2630"/>
    <w:rsid w:val="009B58E7"/>
    <w:rsid w:val="009C17A8"/>
    <w:rsid w:val="009C6C0E"/>
    <w:rsid w:val="009C7D62"/>
    <w:rsid w:val="009D127D"/>
    <w:rsid w:val="009D5C98"/>
    <w:rsid w:val="009D7300"/>
    <w:rsid w:val="009D757B"/>
    <w:rsid w:val="009E668A"/>
    <w:rsid w:val="00A0073C"/>
    <w:rsid w:val="00A109EB"/>
    <w:rsid w:val="00A12C79"/>
    <w:rsid w:val="00A132C4"/>
    <w:rsid w:val="00A14C7A"/>
    <w:rsid w:val="00A153B8"/>
    <w:rsid w:val="00A24F97"/>
    <w:rsid w:val="00A26D71"/>
    <w:rsid w:val="00A30260"/>
    <w:rsid w:val="00A34EAE"/>
    <w:rsid w:val="00A37093"/>
    <w:rsid w:val="00A43C78"/>
    <w:rsid w:val="00A44FF9"/>
    <w:rsid w:val="00A509BB"/>
    <w:rsid w:val="00A5172B"/>
    <w:rsid w:val="00A62A52"/>
    <w:rsid w:val="00A65639"/>
    <w:rsid w:val="00A67DB5"/>
    <w:rsid w:val="00A706CF"/>
    <w:rsid w:val="00A72330"/>
    <w:rsid w:val="00A7395B"/>
    <w:rsid w:val="00A76DDF"/>
    <w:rsid w:val="00A84D2B"/>
    <w:rsid w:val="00A8535E"/>
    <w:rsid w:val="00A90CF7"/>
    <w:rsid w:val="00A92DFA"/>
    <w:rsid w:val="00AA27F1"/>
    <w:rsid w:val="00AA72A0"/>
    <w:rsid w:val="00AB0747"/>
    <w:rsid w:val="00AB1FC8"/>
    <w:rsid w:val="00AB318E"/>
    <w:rsid w:val="00AB491E"/>
    <w:rsid w:val="00AC5D07"/>
    <w:rsid w:val="00AD1CCD"/>
    <w:rsid w:val="00AD2FD1"/>
    <w:rsid w:val="00AD3A4A"/>
    <w:rsid w:val="00AD632E"/>
    <w:rsid w:val="00AE1C25"/>
    <w:rsid w:val="00AE65B2"/>
    <w:rsid w:val="00AF683D"/>
    <w:rsid w:val="00B1125F"/>
    <w:rsid w:val="00B21BAF"/>
    <w:rsid w:val="00B2397E"/>
    <w:rsid w:val="00B33FAE"/>
    <w:rsid w:val="00B437FF"/>
    <w:rsid w:val="00B472ED"/>
    <w:rsid w:val="00B5330A"/>
    <w:rsid w:val="00B57B26"/>
    <w:rsid w:val="00B624D9"/>
    <w:rsid w:val="00B63178"/>
    <w:rsid w:val="00B632BA"/>
    <w:rsid w:val="00B70944"/>
    <w:rsid w:val="00B757CE"/>
    <w:rsid w:val="00B75EEF"/>
    <w:rsid w:val="00B80EF9"/>
    <w:rsid w:val="00B81968"/>
    <w:rsid w:val="00B847F4"/>
    <w:rsid w:val="00B85A9C"/>
    <w:rsid w:val="00B86C7B"/>
    <w:rsid w:val="00B933A7"/>
    <w:rsid w:val="00BA25AA"/>
    <w:rsid w:val="00BA3966"/>
    <w:rsid w:val="00BA74D4"/>
    <w:rsid w:val="00BB12C5"/>
    <w:rsid w:val="00BB4533"/>
    <w:rsid w:val="00BB7688"/>
    <w:rsid w:val="00BB7BE7"/>
    <w:rsid w:val="00BC3B00"/>
    <w:rsid w:val="00BC5599"/>
    <w:rsid w:val="00BD3204"/>
    <w:rsid w:val="00BD4A92"/>
    <w:rsid w:val="00BE249B"/>
    <w:rsid w:val="00BF6601"/>
    <w:rsid w:val="00C013DD"/>
    <w:rsid w:val="00C04026"/>
    <w:rsid w:val="00C0553C"/>
    <w:rsid w:val="00C0569C"/>
    <w:rsid w:val="00C069F2"/>
    <w:rsid w:val="00C071F2"/>
    <w:rsid w:val="00C11658"/>
    <w:rsid w:val="00C146CC"/>
    <w:rsid w:val="00C17502"/>
    <w:rsid w:val="00C23FFB"/>
    <w:rsid w:val="00C247C0"/>
    <w:rsid w:val="00C2762D"/>
    <w:rsid w:val="00C43559"/>
    <w:rsid w:val="00C45A35"/>
    <w:rsid w:val="00C507CC"/>
    <w:rsid w:val="00C540D6"/>
    <w:rsid w:val="00C5516B"/>
    <w:rsid w:val="00C575D3"/>
    <w:rsid w:val="00C60383"/>
    <w:rsid w:val="00C604CD"/>
    <w:rsid w:val="00C64B46"/>
    <w:rsid w:val="00C67698"/>
    <w:rsid w:val="00C722D8"/>
    <w:rsid w:val="00C80F3C"/>
    <w:rsid w:val="00C828BC"/>
    <w:rsid w:val="00C879A3"/>
    <w:rsid w:val="00C940DF"/>
    <w:rsid w:val="00C96FAA"/>
    <w:rsid w:val="00CA2853"/>
    <w:rsid w:val="00CA3AB0"/>
    <w:rsid w:val="00CA59CF"/>
    <w:rsid w:val="00CA7F72"/>
    <w:rsid w:val="00CB220C"/>
    <w:rsid w:val="00CC3432"/>
    <w:rsid w:val="00CC47D6"/>
    <w:rsid w:val="00CC4B9B"/>
    <w:rsid w:val="00CD3F95"/>
    <w:rsid w:val="00CD5C04"/>
    <w:rsid w:val="00CD7AA9"/>
    <w:rsid w:val="00CF55A0"/>
    <w:rsid w:val="00D138F5"/>
    <w:rsid w:val="00D1623D"/>
    <w:rsid w:val="00D16256"/>
    <w:rsid w:val="00D17E0B"/>
    <w:rsid w:val="00D27A3D"/>
    <w:rsid w:val="00D31A59"/>
    <w:rsid w:val="00D33ADA"/>
    <w:rsid w:val="00D41790"/>
    <w:rsid w:val="00D417F3"/>
    <w:rsid w:val="00D419D7"/>
    <w:rsid w:val="00D50897"/>
    <w:rsid w:val="00D57F68"/>
    <w:rsid w:val="00D612C9"/>
    <w:rsid w:val="00D6582C"/>
    <w:rsid w:val="00D675AD"/>
    <w:rsid w:val="00D73D42"/>
    <w:rsid w:val="00D82CC3"/>
    <w:rsid w:val="00D850A9"/>
    <w:rsid w:val="00D858E0"/>
    <w:rsid w:val="00D918E3"/>
    <w:rsid w:val="00D92483"/>
    <w:rsid w:val="00D96433"/>
    <w:rsid w:val="00DA3157"/>
    <w:rsid w:val="00DA7736"/>
    <w:rsid w:val="00DB11AB"/>
    <w:rsid w:val="00DB2D20"/>
    <w:rsid w:val="00DB6A34"/>
    <w:rsid w:val="00DB72C4"/>
    <w:rsid w:val="00DB7620"/>
    <w:rsid w:val="00DC63D3"/>
    <w:rsid w:val="00DD0AF5"/>
    <w:rsid w:val="00DD2AC2"/>
    <w:rsid w:val="00DD4D41"/>
    <w:rsid w:val="00DD686E"/>
    <w:rsid w:val="00DE122B"/>
    <w:rsid w:val="00DE772D"/>
    <w:rsid w:val="00DE7FEC"/>
    <w:rsid w:val="00E01373"/>
    <w:rsid w:val="00E022D3"/>
    <w:rsid w:val="00E06D2F"/>
    <w:rsid w:val="00E071C5"/>
    <w:rsid w:val="00E105FE"/>
    <w:rsid w:val="00E15AC0"/>
    <w:rsid w:val="00E21859"/>
    <w:rsid w:val="00E26F00"/>
    <w:rsid w:val="00E309FC"/>
    <w:rsid w:val="00E35C74"/>
    <w:rsid w:val="00E36E53"/>
    <w:rsid w:val="00E37F04"/>
    <w:rsid w:val="00E41739"/>
    <w:rsid w:val="00E44663"/>
    <w:rsid w:val="00E46859"/>
    <w:rsid w:val="00E505EC"/>
    <w:rsid w:val="00E57BA6"/>
    <w:rsid w:val="00E6255B"/>
    <w:rsid w:val="00E67EC3"/>
    <w:rsid w:val="00E74EA1"/>
    <w:rsid w:val="00E8758E"/>
    <w:rsid w:val="00EA0765"/>
    <w:rsid w:val="00EA7896"/>
    <w:rsid w:val="00EA7E7D"/>
    <w:rsid w:val="00EB1916"/>
    <w:rsid w:val="00EB1A28"/>
    <w:rsid w:val="00EC2D32"/>
    <w:rsid w:val="00EC7309"/>
    <w:rsid w:val="00ED07A8"/>
    <w:rsid w:val="00ED0E9C"/>
    <w:rsid w:val="00ED3FA6"/>
    <w:rsid w:val="00ED5033"/>
    <w:rsid w:val="00EE028C"/>
    <w:rsid w:val="00EE0817"/>
    <w:rsid w:val="00EE0EBB"/>
    <w:rsid w:val="00EF0A3F"/>
    <w:rsid w:val="00EF68D8"/>
    <w:rsid w:val="00EF699B"/>
    <w:rsid w:val="00F05530"/>
    <w:rsid w:val="00F07FC5"/>
    <w:rsid w:val="00F12B5C"/>
    <w:rsid w:val="00F13DDA"/>
    <w:rsid w:val="00F163D7"/>
    <w:rsid w:val="00F16B64"/>
    <w:rsid w:val="00F178A9"/>
    <w:rsid w:val="00F17F8D"/>
    <w:rsid w:val="00F203F7"/>
    <w:rsid w:val="00F277D8"/>
    <w:rsid w:val="00F41B05"/>
    <w:rsid w:val="00F42C6A"/>
    <w:rsid w:val="00F45EAF"/>
    <w:rsid w:val="00F477E0"/>
    <w:rsid w:val="00F50425"/>
    <w:rsid w:val="00F51E49"/>
    <w:rsid w:val="00F53B04"/>
    <w:rsid w:val="00F560A6"/>
    <w:rsid w:val="00F57AED"/>
    <w:rsid w:val="00F62EC4"/>
    <w:rsid w:val="00F64F17"/>
    <w:rsid w:val="00F663E6"/>
    <w:rsid w:val="00F72E52"/>
    <w:rsid w:val="00F73404"/>
    <w:rsid w:val="00F81174"/>
    <w:rsid w:val="00F84262"/>
    <w:rsid w:val="00F8597C"/>
    <w:rsid w:val="00F94F2E"/>
    <w:rsid w:val="00FA3240"/>
    <w:rsid w:val="00FB1CA0"/>
    <w:rsid w:val="00FB5301"/>
    <w:rsid w:val="00FC42F5"/>
    <w:rsid w:val="00FC6DAD"/>
    <w:rsid w:val="00FE2BD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2F696"/>
  <w15:docId w15:val="{DD29E000-AAB2-422B-BA6C-F53DBF67B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rsid w:val="00C67698"/>
    <w:pPr>
      <w:keepNext/>
      <w:keepLines/>
      <w:spacing w:before="280" w:after="80"/>
      <w:outlineLvl w:val="2"/>
    </w:pPr>
    <w:rPr>
      <w:b/>
      <w:sz w:val="28"/>
      <w:szCs w:val="28"/>
    </w:rPr>
  </w:style>
  <w:style w:type="paragraph" w:styleId="Nagwek4">
    <w:name w:val="heading 4"/>
    <w:basedOn w:val="Normalny"/>
    <w:next w:val="Normalny"/>
    <w:rsid w:val="00C67698"/>
    <w:pPr>
      <w:keepNext/>
      <w:keepLines/>
      <w:spacing w:before="240" w:after="40"/>
      <w:outlineLvl w:val="3"/>
    </w:pPr>
    <w:rPr>
      <w:b/>
      <w:sz w:val="24"/>
      <w:szCs w:val="24"/>
    </w:rPr>
  </w:style>
  <w:style w:type="paragraph" w:styleId="Nagwek5">
    <w:name w:val="heading 5"/>
    <w:basedOn w:val="Normalny"/>
    <w:next w:val="Normalny"/>
    <w:rsid w:val="00C67698"/>
    <w:pPr>
      <w:keepNext/>
      <w:keepLines/>
      <w:spacing w:before="220" w:after="40"/>
      <w:outlineLvl w:val="4"/>
    </w:pPr>
    <w:rPr>
      <w:b/>
    </w:rPr>
  </w:style>
  <w:style w:type="paragraph" w:styleId="Nagwek6">
    <w:name w:val="heading 6"/>
    <w:basedOn w:val="Normalny"/>
    <w:next w:val="Normalny"/>
    <w:rsid w:val="00C67698"/>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rsid w:val="00C67698"/>
    <w:tblPr>
      <w:tblCellMar>
        <w:top w:w="0" w:type="dxa"/>
        <w:left w:w="0" w:type="dxa"/>
        <w:bottom w:w="0" w:type="dxa"/>
        <w:right w:w="0" w:type="dxa"/>
      </w:tblCellMar>
    </w:tblPr>
  </w:style>
  <w:style w:type="paragraph" w:styleId="Tytu">
    <w:name w:val="Title"/>
    <w:basedOn w:val="Normalny"/>
    <w:next w:val="Normalny"/>
    <w:rsid w:val="00C67698"/>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uiPriority w:val="99"/>
    <w:semiHidden/>
    <w:unhideWhenUsed/>
    <w:rsid w:val="00C67698"/>
    <w:rPr>
      <w:sz w:val="16"/>
      <w:szCs w:val="16"/>
    </w:rPr>
  </w:style>
  <w:style w:type="paragraph" w:styleId="Tekstkomentarza">
    <w:name w:val="annotation text"/>
    <w:link w:val="TekstkomentarzaZnak2"/>
    <w:uiPriority w:val="99"/>
    <w:unhideWhenUsed/>
    <w:rsid w:val="00C67698"/>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uiPriority w:val="99"/>
    <w:rsid w:val="003B2CAE"/>
    <w:rPr>
      <w:sz w:val="20"/>
      <w:szCs w:val="20"/>
    </w:rPr>
  </w:style>
  <w:style w:type="paragraph" w:styleId="Tematkomentarza">
    <w:name w:val="annotation subject"/>
    <w:basedOn w:val="Tekstkomentarza"/>
    <w:next w:val="Tekstkomentarza"/>
    <w:link w:val="TematkomentarzaZnak2"/>
    <w:uiPriority w:val="99"/>
    <w:semiHidden/>
    <w:unhideWhenUsed/>
    <w:rsid w:val="00C67698"/>
    <w:rPr>
      <w:b/>
      <w:bCs/>
    </w:rPr>
  </w:style>
  <w:style w:type="character" w:customStyle="1" w:styleId="TematkomentarzaZnak">
    <w:name w:val="Temat komentarza Znak"/>
    <w:basedOn w:val="TekstkomentarzaZnak"/>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4"/>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4"/>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4"/>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4"/>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4"/>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4"/>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rsid w:val="00C67698"/>
    <w:pPr>
      <w:keepNext/>
      <w:keepLines/>
      <w:spacing w:before="360" w:after="80"/>
    </w:pPr>
    <w:rPr>
      <w:rFonts w:ascii="Georgia" w:eastAsia="Georgia" w:hAnsi="Georgia" w:cs="Georgia"/>
      <w:i/>
      <w:color w:val="666666"/>
      <w:sz w:val="48"/>
      <w:szCs w:val="48"/>
    </w:rPr>
  </w:style>
  <w:style w:type="table" w:customStyle="1" w:styleId="a">
    <w:basedOn w:val="TableNormal"/>
    <w:rsid w:val="00C67698"/>
    <w:pPr>
      <w:spacing w:after="0" w:line="240" w:lineRule="auto"/>
    </w:pPr>
    <w:tblPr>
      <w:tblStyleRowBandSize w:val="1"/>
      <w:tblStyleColBandSize w:val="1"/>
      <w:tblCellMar>
        <w:left w:w="108" w:type="dxa"/>
        <w:right w:w="108" w:type="dxa"/>
      </w:tblCellMar>
    </w:tblPr>
  </w:style>
  <w:style w:type="table" w:customStyle="1" w:styleId="a0">
    <w:basedOn w:val="TableNormal"/>
    <w:rsid w:val="00C67698"/>
    <w:pPr>
      <w:spacing w:after="0" w:line="240" w:lineRule="auto"/>
    </w:pPr>
    <w:tblPr>
      <w:tblStyleRowBandSize w:val="1"/>
      <w:tblStyleColBandSize w:val="1"/>
      <w:tblCellMar>
        <w:left w:w="108" w:type="dxa"/>
        <w:right w:w="108" w:type="dxa"/>
      </w:tblCellMar>
    </w:tblPr>
  </w:style>
  <w:style w:type="character" w:customStyle="1" w:styleId="TematkomentarzaZnak1">
    <w:name w:val="Temat komentarza Znak1"/>
    <w:basedOn w:val="TekstkomentarzaZnak1"/>
    <w:uiPriority w:val="99"/>
    <w:semiHidden/>
    <w:rsid w:val="00C67698"/>
    <w:rPr>
      <w:b/>
      <w:bCs/>
      <w:sz w:val="20"/>
      <w:szCs w:val="20"/>
    </w:rPr>
  </w:style>
  <w:style w:type="character" w:customStyle="1" w:styleId="TekstkomentarzaZnak1">
    <w:name w:val="Tekst komentarza Znak1"/>
    <w:uiPriority w:val="99"/>
    <w:semiHidden/>
    <w:rsid w:val="00C67698"/>
    <w:rPr>
      <w:sz w:val="20"/>
      <w:szCs w:val="20"/>
    </w:rPr>
  </w:style>
  <w:style w:type="character" w:customStyle="1" w:styleId="TematkomentarzaZnak2">
    <w:name w:val="Temat komentarza Znak2"/>
    <w:basedOn w:val="TekstkomentarzaZnak2"/>
    <w:link w:val="Tematkomentarza"/>
    <w:uiPriority w:val="99"/>
    <w:semiHidden/>
    <w:rsid w:val="00C67698"/>
    <w:rPr>
      <w:b/>
      <w:bCs/>
      <w:sz w:val="20"/>
      <w:szCs w:val="20"/>
    </w:rPr>
  </w:style>
  <w:style w:type="character" w:customStyle="1" w:styleId="TekstkomentarzaZnak2">
    <w:name w:val="Tekst komentarza Znak2"/>
    <w:link w:val="Tekstkomentarza"/>
    <w:uiPriority w:val="99"/>
    <w:rsid w:val="00C67698"/>
    <w:rPr>
      <w:sz w:val="20"/>
      <w:szCs w:val="20"/>
    </w:rPr>
  </w:style>
  <w:style w:type="character" w:customStyle="1" w:styleId="Nierozpoznanawzmianka1">
    <w:name w:val="Nierozpoznana wzmianka1"/>
    <w:basedOn w:val="Domylnaczcionkaakapitu"/>
    <w:uiPriority w:val="99"/>
    <w:semiHidden/>
    <w:unhideWhenUsed/>
    <w:rsid w:val="00F50425"/>
    <w:rPr>
      <w:color w:val="605E5C"/>
      <w:shd w:val="clear" w:color="auto" w:fill="E1DFDD"/>
    </w:rPr>
  </w:style>
  <w:style w:type="character" w:styleId="UyteHipercze">
    <w:name w:val="FollowedHyperlink"/>
    <w:basedOn w:val="Domylnaczcionkaakapitu"/>
    <w:uiPriority w:val="99"/>
    <w:semiHidden/>
    <w:unhideWhenUsed/>
    <w:rsid w:val="002E42F9"/>
    <w:rPr>
      <w:color w:val="954F72" w:themeColor="followedHyperlink"/>
      <w:u w:val="single"/>
    </w:rPr>
  </w:style>
  <w:style w:type="paragraph" w:styleId="Spistreci3">
    <w:name w:val="toc 3"/>
    <w:basedOn w:val="Normalny"/>
    <w:next w:val="Normalny"/>
    <w:autoRedefine/>
    <w:uiPriority w:val="39"/>
    <w:unhideWhenUsed/>
    <w:rsid w:val="002C423C"/>
    <w:pPr>
      <w:spacing w:after="100"/>
      <w:ind w:left="440"/>
    </w:pPr>
    <w:rPr>
      <w:rFonts w:asciiTheme="minorHAnsi" w:eastAsiaTheme="minorEastAsia" w:hAnsiTheme="minorHAnsi" w:cs="Times New Roman"/>
    </w:rPr>
  </w:style>
  <w:style w:type="character" w:customStyle="1" w:styleId="Nierozpoznanawzmianka2">
    <w:name w:val="Nierozpoznana wzmianka2"/>
    <w:basedOn w:val="Domylnaczcionkaakapitu"/>
    <w:uiPriority w:val="99"/>
    <w:semiHidden/>
    <w:unhideWhenUsed/>
    <w:rsid w:val="006753AD"/>
    <w:rPr>
      <w:color w:val="605E5C"/>
      <w:shd w:val="clear" w:color="auto" w:fill="E1DFDD"/>
    </w:rPr>
  </w:style>
  <w:style w:type="character" w:customStyle="1" w:styleId="Nierozpoznanawzmianka3">
    <w:name w:val="Nierozpoznana wzmianka3"/>
    <w:basedOn w:val="Domylnaczcionkaakapitu"/>
    <w:uiPriority w:val="99"/>
    <w:semiHidden/>
    <w:unhideWhenUsed/>
    <w:rsid w:val="008754BE"/>
    <w:rPr>
      <w:color w:val="605E5C"/>
      <w:shd w:val="clear" w:color="auto" w:fill="E1DFDD"/>
    </w:rPr>
  </w:style>
  <w:style w:type="character" w:customStyle="1" w:styleId="Nierozpoznanawzmianka4">
    <w:name w:val="Nierozpoznana wzmianka4"/>
    <w:basedOn w:val="Domylnaczcionkaakapitu"/>
    <w:uiPriority w:val="99"/>
    <w:semiHidden/>
    <w:unhideWhenUsed/>
    <w:rsid w:val="00D918E3"/>
    <w:rPr>
      <w:color w:val="605E5C"/>
      <w:shd w:val="clear" w:color="auto" w:fill="E1DFDD"/>
    </w:rPr>
  </w:style>
  <w:style w:type="numbering" w:customStyle="1" w:styleId="Biecalista1">
    <w:name w:val="Bieżąca lista1"/>
    <w:uiPriority w:val="99"/>
    <w:rsid w:val="002703F9"/>
    <w:pPr>
      <w:numPr>
        <w:numId w:val="52"/>
      </w:numPr>
    </w:pPr>
  </w:style>
  <w:style w:type="character" w:customStyle="1" w:styleId="Nierozpoznanawzmianka5">
    <w:name w:val="Nierozpoznana wzmianka5"/>
    <w:basedOn w:val="Domylnaczcionkaakapitu"/>
    <w:uiPriority w:val="99"/>
    <w:semiHidden/>
    <w:unhideWhenUsed/>
    <w:rsid w:val="008B3A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66323">
      <w:bodyDiv w:val="1"/>
      <w:marLeft w:val="0"/>
      <w:marRight w:val="0"/>
      <w:marTop w:val="0"/>
      <w:marBottom w:val="0"/>
      <w:divBdr>
        <w:top w:val="none" w:sz="0" w:space="0" w:color="auto"/>
        <w:left w:val="none" w:sz="0" w:space="0" w:color="auto"/>
        <w:bottom w:val="none" w:sz="0" w:space="0" w:color="auto"/>
        <w:right w:val="none" w:sz="0" w:space="0" w:color="auto"/>
      </w:divBdr>
    </w:div>
    <w:div w:id="1439249936">
      <w:bodyDiv w:val="1"/>
      <w:marLeft w:val="0"/>
      <w:marRight w:val="0"/>
      <w:marTop w:val="0"/>
      <w:marBottom w:val="0"/>
      <w:divBdr>
        <w:top w:val="none" w:sz="0" w:space="0" w:color="auto"/>
        <w:left w:val="none" w:sz="0" w:space="0" w:color="auto"/>
        <w:bottom w:val="none" w:sz="0" w:space="0" w:color="auto"/>
        <w:right w:val="none" w:sz="0" w:space="0" w:color="auto"/>
      </w:divBdr>
    </w:div>
    <w:div w:id="1625891236">
      <w:bodyDiv w:val="1"/>
      <w:marLeft w:val="0"/>
      <w:marRight w:val="0"/>
      <w:marTop w:val="0"/>
      <w:marBottom w:val="0"/>
      <w:divBdr>
        <w:top w:val="none" w:sz="0" w:space="0" w:color="auto"/>
        <w:left w:val="none" w:sz="0" w:space="0" w:color="auto"/>
        <w:bottom w:val="none" w:sz="0" w:space="0" w:color="auto"/>
        <w:right w:val="none" w:sz="0" w:space="0" w:color="auto"/>
      </w:divBdr>
    </w:div>
    <w:div w:id="1915429446">
      <w:bodyDiv w:val="1"/>
      <w:marLeft w:val="0"/>
      <w:marRight w:val="0"/>
      <w:marTop w:val="0"/>
      <w:marBottom w:val="0"/>
      <w:divBdr>
        <w:top w:val="none" w:sz="0" w:space="0" w:color="auto"/>
        <w:left w:val="none" w:sz="0" w:space="0" w:color="auto"/>
        <w:bottom w:val="none" w:sz="0" w:space="0" w:color="auto"/>
        <w:right w:val="none" w:sz="0" w:space="0" w:color="auto"/>
      </w:divBdr>
    </w:div>
    <w:div w:id="1922711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www.gov.pl/web/arimr/platforma-uslug-elektronicznych"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biuro@lgdwr.pl"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epue.arimr.gov.pl/pl/strona-glowna"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epue.arimr.gov.pl/pl/strona-glowna" TargetMode="External"/><Relationship Id="rId20" Type="http://schemas.openxmlformats.org/officeDocument/2006/relationships/hyperlink" Target="https://www.gov.pl/web/rolnictwo/wytyczne3"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gov.pl/web/rolnictwo/wytyczne-podstawowe-w-zakresie-pomocy-finansowej-w-ramach-planu-strategicznego-dla-wspolnej-polityki-rolnej-na-lata-20232027" TargetMode="External"/><Relationship Id="rId23" Type="http://schemas.openxmlformats.org/officeDocument/2006/relationships/hyperlink" Target="https://pomoc.arimr.gov.pl/secure/Dashboard.jspa" TargetMode="External"/><Relationship Id="rId10" Type="http://schemas.openxmlformats.org/officeDocument/2006/relationships/endnotes" Target="endnotes.xml"/><Relationship Id="rId19" Type="http://schemas.openxmlformats.org/officeDocument/2006/relationships/hyperlink" Target="http://www.lgdwr.p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gdwr.pl" TargetMode="External"/><Relationship Id="rId22" Type="http://schemas.openxmlformats.org/officeDocument/2006/relationships/hyperlink" Target="mailto:arimr_hd@arimr.gov.pl" TargetMode="External"/><Relationship Id="rId27"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r="http://schemas.openxmlformats.org/officeDocument/2006/relationships" xmlns:go="http://customooxmlschemas.google.com/" uri="GoogleDocsCustomDataVersion2">
  <go:docsCustomData xmlns:go="http://customooxmlschemas.google.com/" roundtripDataSignature="AMtx7miqc3L3XDN0WBQA0IgJ7QIxoARr1Q==">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K4BQoKdGV4dC9wbGFpbh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KkUKDFBhd2XFgiBSb2Rhaxo1Ly9zc2wuZ3N0YXRpYy5jb20vZG9jcy9jb21tb24vYmx1ZV9zaWxob3VldHRlOTYtMC5wbmcwh4i/maIyOIeIv5miMnJHCgxQYXdlxYIgUm9kYWsaNwo1Ly9zc2wuZ3N0YXRpYy5jb20vZG9jcy9jb21tb24vYmx1ZV9zaWxob3VldHRlOTYtMC5wbmd4AIgBAZoBBggAEAAYAKoB2QE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EziAEBmgEGCAAQABgAsAEAuAEBGK6skbKcMiCurJGynDIwAEI3c3VnZ2VzdElkSW1wb3J0NzBlNmE2NTMtMmY3Yi00NTlmLTgxNzUtNjIwNmJlYjVkM2UxXzQxMyK0AwoLQUFBQlU2SkpoWG8S2wIKC0FBQUJVNkpKaFhvEgtBQUFCVTZKSmhYbx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GIAQGaAQYIABAAGACwAQC4AQEYwJzynZwyIMCc8p2cMjAAQjdzdWdnZXN0SWRJbXBvcnQ3MGU2YTY1My0yZjdiLTQ1OWYtODE3NS02MjA2YmViNWQzZTFfMjUxIrQDCgtBQUFCVTZKSmhWQRLbAgoLQUFBQlU2SkpoVkESC0FBQUJVNkpKaFZB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M0iAEBmgEGCAAQABgAsAEAuAEBGK2skbKcMiCtrJGynDIwAEI3c3VnZ2VzdElkSW1wb3J0NzBlNmE2NTMtMmY3Yi00NTlmLTgxNzUtNjIwNmJlYjVkM2UxXzQzNCK8AwoLQUFBQlU2SkpoVWsS4wIKC0FBQUJVNkpKaFVrEgtBQUFCVTZKSmhV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zCIAQGaAQYIABAAGACwAQC4AQEYwJzynZwyIMCc8p2cMjAAQjdzdWdnZXN0SWRJbXBvcnQ3MGU2YTY1My0yZjdiLTQ1OWYtODE3NS02MjA2YmViNWQzZTFfMjcwIrgDCgtBQUFCVTZKSmhaVRLfAgoLQUFBQlU2SkpoWlUSC0FBQUJVNkpKaFpV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E5iAEBmgEGCAAQABgAsAEAuAEBGKC9sJ6cMiCgvbCenDIwAEI3c3VnZ2VzdElkSW1wb3J0NzBlNmE2NTMtMmY3Yi00NTlmLTgxNzUtNjIwNmJlYjVkM2UxXzExOSK0AwoLQUFBQlU2SkpoWlkS2wIKC0FBQUJVNkpKaFpZEgtBQUFCVTZKSmhaW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wiAEBmgEGCAAQABgAsAEAuAEBGK6skbKcMiCurJGynDIwAEI3c3VnZ2VzdElkSW1wb3J0NzBlNmE2NTMtMmY3Yi00NTlmLTgxNzUtNjIwNmJlYjVkM2UxXzM2MCK8AwoLQUFBQlU2SkpoUlkS4wIKC0FBQUJVNkpKaFJZEgtBQUFCVTZKSmhSWR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Y2iAEBmgEGCAAQABgAsAEAuAEBGODG37CcMiDgxt+wnDIwAEI3c3VnZ2VzdElkSW1wb3J0NzBlNmE2NTMtMmY3Yi00NTlmLTgxNzUtNjIwNmJlYjVkM2UxXzE2NiLLAwoLQUFBQlU2SkpoYlUS8gIKC0FBQUJVNkpKaGJVEgtBQUFCVTZKSmhiV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IwiAEBmgEGCAAQABgAsAEAuAEBGK6skbKcMiCurJGynDIwAEI3c3VnZ2VzdElkSW1wb3J0NzBlNmE2NTMtMmY3Yi00NTlmLTgxNzUtNjIwNmJlYjVkM2UxXzQyMDIIaC5namRneHMyCWguMzBqMHpsbDIJaC4xZm9iOXRlMgloLjN6bnlzaDcyCWguMmV0OTJwMDIIaC50eWpjd3QyCmlkLjNkeTZ2a20yCmlk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</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D6316D-C6B4-4ED3-A300-6690D54C6FD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3.xml><?xml version="1.0" encoding="utf-8"?>
<ds:datastoreItem xmlns:ds="http://schemas.openxmlformats.org/officeDocument/2006/customXml" ds:itemID="{395C9E38-31BA-4FF4-8029-907148260D0F}">
  <ds:schemaRefs>
    <ds:schemaRef ds:uri="http://schemas.microsoft.com/sharepoint/v3/contenttype/forms"/>
  </ds:schemaRefs>
</ds:datastoreItem>
</file>

<file path=customXml/itemProps4.xml><?xml version="1.0" encoding="utf-8"?>
<ds:datastoreItem xmlns:ds="http://schemas.openxmlformats.org/officeDocument/2006/customXml" ds:itemID="{9AFCB449-FC3E-41A4-A895-5268E40F4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9677</Words>
  <Characters>58063</Characters>
  <Application>Microsoft Office Word</Application>
  <DocSecurity>0</DocSecurity>
  <Lines>483</Lines>
  <Paragraphs>135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Żaneta Gutowska</cp:lastModifiedBy>
  <cp:revision>2</cp:revision>
  <cp:lastPrinted>2026-02-19T13:15:00Z</cp:lastPrinted>
  <dcterms:created xsi:type="dcterms:W3CDTF">2026-03-19T10:03:00Z</dcterms:created>
  <dcterms:modified xsi:type="dcterms:W3CDTF">2026-03-19T10:03:00Z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